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1A" w:rsidRDefault="0056041A">
      <w:pPr>
        <w:pStyle w:val="Standard"/>
        <w:tabs>
          <w:tab w:val="left" w:pos="2867"/>
        </w:tabs>
        <w:rPr>
          <w:rFonts w:ascii="Garamond" w:hAnsi="Garamond"/>
          <w:sz w:val="20"/>
          <w:szCs w:val="20"/>
        </w:rPr>
      </w:pPr>
      <w:r>
        <w:rPr>
          <w:rFonts w:ascii="Garamond" w:hAnsi="Garamond"/>
          <w:sz w:val="20"/>
          <w:szCs w:val="20"/>
        </w:rPr>
        <w:tab/>
      </w:r>
    </w:p>
    <w:p w:rsidR="0056041A" w:rsidRDefault="0056041A">
      <w:pPr>
        <w:pStyle w:val="Standard"/>
        <w:spacing w:after="0" w:line="240" w:lineRule="auto"/>
        <w:jc w:val="center"/>
        <w:rPr>
          <w:rFonts w:ascii="Garamond" w:hAnsi="Garamond"/>
          <w:b/>
          <w:sz w:val="20"/>
          <w:szCs w:val="20"/>
        </w:rPr>
      </w:pPr>
      <w:r>
        <w:rPr>
          <w:rFonts w:ascii="Garamond" w:hAnsi="Garamond"/>
          <w:b/>
          <w:sz w:val="20"/>
          <w:szCs w:val="20"/>
        </w:rPr>
        <w:t xml:space="preserve">DOCUMENTO </w:t>
      </w:r>
      <w:proofErr w:type="spellStart"/>
      <w:r>
        <w:rPr>
          <w:rFonts w:ascii="Garamond" w:hAnsi="Garamond"/>
          <w:b/>
          <w:sz w:val="20"/>
          <w:szCs w:val="20"/>
        </w:rPr>
        <w:t>DI</w:t>
      </w:r>
      <w:proofErr w:type="spellEnd"/>
      <w:r>
        <w:rPr>
          <w:rFonts w:ascii="Garamond" w:hAnsi="Garamond"/>
          <w:b/>
          <w:sz w:val="20"/>
          <w:szCs w:val="20"/>
        </w:rPr>
        <w:t xml:space="preserve"> GARA UNICO EUROPEO (DGUE) –GURI n 174 del 27.07.2016.</w:t>
      </w:r>
    </w:p>
    <w:p w:rsidR="0056041A" w:rsidRDefault="0056041A">
      <w:pPr>
        <w:pStyle w:val="Standard"/>
        <w:tabs>
          <w:tab w:val="left" w:pos="677"/>
        </w:tabs>
        <w:rPr>
          <w:rFonts w:ascii="Garamond" w:hAnsi="Garamond"/>
          <w:b/>
          <w:sz w:val="20"/>
          <w:szCs w:val="20"/>
        </w:rPr>
      </w:pPr>
      <w:r>
        <w:rPr>
          <w:rFonts w:ascii="Garamond" w:hAnsi="Garamond"/>
          <w:b/>
          <w:sz w:val="20"/>
          <w:szCs w:val="20"/>
        </w:rPr>
        <w:tab/>
      </w:r>
    </w:p>
    <w:p w:rsidR="0056041A" w:rsidRDefault="0056041A">
      <w:pPr>
        <w:pStyle w:val="Paragrafoelenco"/>
        <w:spacing w:after="0" w:line="240" w:lineRule="auto"/>
        <w:ind w:left="0"/>
        <w:jc w:val="center"/>
        <w:rPr>
          <w:rFonts w:ascii="Garamond" w:hAnsi="Garamond"/>
          <w:b/>
          <w:sz w:val="20"/>
          <w:szCs w:val="20"/>
        </w:rPr>
      </w:pPr>
      <w:r>
        <w:rPr>
          <w:rFonts w:ascii="Garamond" w:hAnsi="Garamond"/>
          <w:b/>
          <w:sz w:val="20"/>
          <w:szCs w:val="20"/>
        </w:rPr>
        <w:t>Parte I: Informazioni sulla procedura di appalto e sull'amministrazione aggiudicatrice o ente aggiudicatore.</w:t>
      </w:r>
    </w:p>
    <w:p w:rsidR="0056041A" w:rsidRDefault="0056041A">
      <w:pPr>
        <w:pStyle w:val="Paragrafoelenco"/>
        <w:spacing w:after="0" w:line="240" w:lineRule="auto"/>
        <w:ind w:left="0"/>
        <w:jc w:val="center"/>
        <w:rPr>
          <w:rFonts w:ascii="Garamond" w:hAnsi="Garamond"/>
          <w:b/>
          <w:sz w:val="20"/>
          <w:szCs w:val="20"/>
        </w:rPr>
      </w:pPr>
    </w:p>
    <w:p w:rsidR="004F6CA4" w:rsidRPr="004F6CA4" w:rsidRDefault="004F6CA4" w:rsidP="004F6CA4">
      <w:pPr>
        <w:pStyle w:val="Testonormale"/>
        <w:jc w:val="both"/>
        <w:rPr>
          <w:rFonts w:ascii="Verdana" w:eastAsia="MS Mincho" w:hAnsi="Verdana" w:cs="Arial"/>
          <w:b/>
          <w:sz w:val="20"/>
          <w:szCs w:val="20"/>
        </w:rPr>
      </w:pPr>
      <w:r w:rsidRPr="004F6CA4">
        <w:rPr>
          <w:rFonts w:ascii="Verdana" w:hAnsi="Verdana"/>
          <w:b/>
          <w:sz w:val="20"/>
          <w:szCs w:val="20"/>
        </w:rPr>
        <w:t>PROCEDURA APERTA PER LA FORNITURA</w:t>
      </w:r>
      <w:r w:rsidRPr="004F6CA4">
        <w:rPr>
          <w:rFonts w:ascii="Verdana" w:eastAsia="MS Mincho" w:hAnsi="Verdana" w:cs="Arial"/>
          <w:b/>
          <w:sz w:val="20"/>
          <w:szCs w:val="20"/>
        </w:rPr>
        <w:t xml:space="preserve"> </w:t>
      </w:r>
      <w:proofErr w:type="spellStart"/>
      <w:r w:rsidRPr="004F6CA4">
        <w:rPr>
          <w:rFonts w:ascii="Verdana" w:eastAsia="MS Mincho" w:hAnsi="Verdana" w:cs="Arial"/>
          <w:b/>
          <w:sz w:val="20"/>
          <w:szCs w:val="20"/>
        </w:rPr>
        <w:t>DI</w:t>
      </w:r>
      <w:proofErr w:type="spellEnd"/>
      <w:r w:rsidRPr="004F6CA4">
        <w:rPr>
          <w:rFonts w:ascii="Verdana" w:eastAsia="MS Mincho" w:hAnsi="Verdana" w:cs="Arial"/>
          <w:b/>
          <w:sz w:val="20"/>
          <w:szCs w:val="20"/>
        </w:rPr>
        <w:t xml:space="preserve"> PROTESI MAMMARIE, ESPANSORI MAMMARI E TISSUTALI, MATRICI PER RICOSTRUZIONE MAMMARIA</w:t>
      </w:r>
      <w:r w:rsidRPr="004F6CA4">
        <w:rPr>
          <w:rFonts w:ascii="Verdana" w:hAnsi="Verdana" w:cs="Arial"/>
          <w:b/>
          <w:bCs/>
          <w:sz w:val="20"/>
          <w:szCs w:val="20"/>
        </w:rPr>
        <w:t xml:space="preserve"> </w:t>
      </w:r>
      <w:r w:rsidRPr="004F6CA4">
        <w:rPr>
          <w:rFonts w:ascii="Verdana" w:eastAsia="MS Mincho" w:hAnsi="Verdana" w:cs="Arial"/>
          <w:b/>
          <w:sz w:val="20"/>
          <w:szCs w:val="20"/>
        </w:rPr>
        <w:t xml:space="preserve">IN UNIONE D’ACQUISTO TRA L’AZIENDA OSPEDALIERO UNIVERSITARIA </w:t>
      </w:r>
      <w:proofErr w:type="spellStart"/>
      <w:r w:rsidRPr="004F6CA4">
        <w:rPr>
          <w:rFonts w:ascii="Verdana" w:eastAsia="MS Mincho" w:hAnsi="Verdana" w:cs="Arial"/>
          <w:b/>
          <w:sz w:val="20"/>
          <w:szCs w:val="20"/>
        </w:rPr>
        <w:t>DI</w:t>
      </w:r>
      <w:proofErr w:type="spellEnd"/>
      <w:r w:rsidRPr="004F6CA4">
        <w:rPr>
          <w:rFonts w:ascii="Verdana" w:eastAsia="MS Mincho" w:hAnsi="Verdana" w:cs="Arial"/>
          <w:b/>
          <w:sz w:val="20"/>
          <w:szCs w:val="20"/>
        </w:rPr>
        <w:t xml:space="preserve"> FERR</w:t>
      </w:r>
      <w:r w:rsidRPr="004F6CA4">
        <w:rPr>
          <w:rFonts w:ascii="Verdana" w:eastAsia="MS Mincho" w:hAnsi="Verdana" w:cs="Arial"/>
          <w:b/>
          <w:sz w:val="20"/>
          <w:szCs w:val="20"/>
        </w:rPr>
        <w:t>A</w:t>
      </w:r>
      <w:r w:rsidRPr="004F6CA4">
        <w:rPr>
          <w:rFonts w:ascii="Verdana" w:eastAsia="MS Mincho" w:hAnsi="Verdana" w:cs="Arial"/>
          <w:b/>
          <w:sz w:val="20"/>
          <w:szCs w:val="20"/>
        </w:rPr>
        <w:t xml:space="preserve">RA(CAPOFILA), L’AZIENDA USL </w:t>
      </w:r>
      <w:proofErr w:type="spellStart"/>
      <w:r w:rsidRPr="004F6CA4">
        <w:rPr>
          <w:rFonts w:ascii="Verdana" w:eastAsia="MS Mincho" w:hAnsi="Verdana" w:cs="Arial"/>
          <w:b/>
          <w:sz w:val="20"/>
          <w:szCs w:val="20"/>
        </w:rPr>
        <w:t>DI</w:t>
      </w:r>
      <w:proofErr w:type="spellEnd"/>
      <w:r w:rsidRPr="004F6CA4">
        <w:rPr>
          <w:rFonts w:ascii="Verdana" w:eastAsia="MS Mincho" w:hAnsi="Verdana" w:cs="Arial"/>
          <w:b/>
          <w:sz w:val="20"/>
          <w:szCs w:val="20"/>
        </w:rPr>
        <w:t xml:space="preserve"> BOLOGNA, L’AZIENDA OSPEDALIERO UNIVERS</w:t>
      </w:r>
      <w:r w:rsidRPr="004F6CA4">
        <w:rPr>
          <w:rFonts w:ascii="Verdana" w:eastAsia="MS Mincho" w:hAnsi="Verdana" w:cs="Arial"/>
          <w:b/>
          <w:sz w:val="20"/>
          <w:szCs w:val="20"/>
        </w:rPr>
        <w:t>I</w:t>
      </w:r>
      <w:r w:rsidRPr="004F6CA4">
        <w:rPr>
          <w:rFonts w:ascii="Verdana" w:eastAsia="MS Mincho" w:hAnsi="Verdana" w:cs="Arial"/>
          <w:b/>
          <w:sz w:val="20"/>
          <w:szCs w:val="20"/>
        </w:rPr>
        <w:t xml:space="preserve">TARIA </w:t>
      </w:r>
      <w:proofErr w:type="spellStart"/>
      <w:r w:rsidRPr="004F6CA4">
        <w:rPr>
          <w:rFonts w:ascii="Verdana" w:eastAsia="MS Mincho" w:hAnsi="Verdana" w:cs="Arial"/>
          <w:b/>
          <w:sz w:val="20"/>
          <w:szCs w:val="20"/>
        </w:rPr>
        <w:t>DI</w:t>
      </w:r>
      <w:proofErr w:type="spellEnd"/>
      <w:r w:rsidRPr="004F6CA4">
        <w:rPr>
          <w:rFonts w:ascii="Verdana" w:eastAsia="MS Mincho" w:hAnsi="Verdana" w:cs="Arial"/>
          <w:b/>
          <w:sz w:val="20"/>
          <w:szCs w:val="20"/>
        </w:rPr>
        <w:t xml:space="preserve"> BOLOGNA E L’AZIENDA USL </w:t>
      </w:r>
      <w:proofErr w:type="spellStart"/>
      <w:r w:rsidRPr="004F6CA4">
        <w:rPr>
          <w:rFonts w:ascii="Verdana" w:eastAsia="MS Mincho" w:hAnsi="Verdana" w:cs="Arial"/>
          <w:b/>
          <w:sz w:val="20"/>
          <w:szCs w:val="20"/>
        </w:rPr>
        <w:t>DI</w:t>
      </w:r>
      <w:proofErr w:type="spellEnd"/>
      <w:r w:rsidRPr="004F6CA4">
        <w:rPr>
          <w:rFonts w:ascii="Verdana" w:eastAsia="MS Mincho" w:hAnsi="Verdana" w:cs="Arial"/>
          <w:b/>
          <w:sz w:val="20"/>
          <w:szCs w:val="20"/>
        </w:rPr>
        <w:t xml:space="preserve"> IMOLA</w:t>
      </w:r>
    </w:p>
    <w:p w:rsidR="0056041A" w:rsidRDefault="0056041A" w:rsidP="0013715B">
      <w:pPr>
        <w:pStyle w:val="Standard"/>
        <w:pBdr>
          <w:top w:val="single" w:sz="4" w:space="1" w:color="00000A"/>
          <w:left w:val="single" w:sz="4" w:space="10"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b/>
          <w:sz w:val="20"/>
          <w:szCs w:val="20"/>
        </w:rPr>
        <w:t>Costi per rischi da interferenza pari a 0</w:t>
      </w:r>
      <w:r w:rsidR="00CC0F82">
        <w:rPr>
          <w:rFonts w:ascii="Garamond" w:hAnsi="Garamond"/>
          <w:b/>
          <w:sz w:val="20"/>
          <w:szCs w:val="20"/>
        </w:rPr>
        <w:t>.</w:t>
      </w:r>
    </w:p>
    <w:p w:rsidR="00792680" w:rsidRDefault="00792680">
      <w:pPr>
        <w:pStyle w:val="Standard"/>
        <w:jc w:val="center"/>
        <w:rPr>
          <w:rFonts w:ascii="Garamond" w:hAnsi="Garamond" w:cs="Arial"/>
          <w:sz w:val="20"/>
          <w:szCs w:val="20"/>
        </w:rPr>
      </w:pPr>
    </w:p>
    <w:p w:rsidR="0056041A" w:rsidRDefault="0056041A">
      <w:pPr>
        <w:pStyle w:val="Standard"/>
        <w:jc w:val="center"/>
        <w:rPr>
          <w:rFonts w:ascii="Garamond" w:hAnsi="Garamond" w:cs="Arial"/>
          <w:sz w:val="20"/>
          <w:szCs w:val="20"/>
        </w:rPr>
      </w:pPr>
      <w:r>
        <w:rPr>
          <w:rFonts w:ascii="Garamond" w:hAnsi="Garamond" w:cs="Arial"/>
          <w:sz w:val="20"/>
          <w:szCs w:val="20"/>
        </w:rPr>
        <w:t xml:space="preserve">INFORMAZIONI SULLA PROCEDURA </w:t>
      </w:r>
      <w:proofErr w:type="spellStart"/>
      <w:r>
        <w:rPr>
          <w:rFonts w:ascii="Garamond" w:hAnsi="Garamond" w:cs="Arial"/>
          <w:sz w:val="20"/>
          <w:szCs w:val="20"/>
        </w:rPr>
        <w:t>DI</w:t>
      </w:r>
      <w:proofErr w:type="spellEnd"/>
      <w:r>
        <w:rPr>
          <w:rFonts w:ascii="Garamond" w:hAnsi="Garamond" w:cs="Arial"/>
          <w:sz w:val="20"/>
          <w:szCs w:val="20"/>
        </w:rPr>
        <w:t xml:space="preserve"> APPALTO</w:t>
      </w:r>
    </w:p>
    <w:tbl>
      <w:tblPr>
        <w:tblW w:w="9997" w:type="dxa"/>
        <w:tblInd w:w="-108" w:type="dxa"/>
        <w:tblLayout w:type="fixed"/>
        <w:tblCellMar>
          <w:left w:w="10" w:type="dxa"/>
          <w:right w:w="10" w:type="dxa"/>
        </w:tblCellMar>
        <w:tblLook w:val="0000"/>
      </w:tblPr>
      <w:tblGrid>
        <w:gridCol w:w="9997"/>
      </w:tblGrid>
      <w:tr w:rsidR="0056041A">
        <w:trPr>
          <w:trHeight w:val="167"/>
        </w:trPr>
        <w:tc>
          <w:tcPr>
            <w:tcW w:w="9997" w:type="dxa"/>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rsidR="0056041A" w:rsidRDefault="0056041A">
            <w:pPr>
              <w:pStyle w:val="Default"/>
              <w:rPr>
                <w:rFonts w:ascii="Garamond" w:hAnsi="Garamond" w:cs="Arial,Bold"/>
                <w:b/>
                <w:bCs/>
                <w:sz w:val="20"/>
                <w:szCs w:val="20"/>
                <w:lang w:eastAsia="it-IT"/>
              </w:rPr>
            </w:pPr>
            <w:r>
              <w:rPr>
                <w:rFonts w:ascii="Garamond" w:hAnsi="Garamond" w:cs="Arial,Bold"/>
                <w:b/>
                <w:bCs/>
                <w:sz w:val="20"/>
                <w:szCs w:val="20"/>
                <w:lang w:eastAsia="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56041A">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rsidP="005034AC">
            <w:pPr>
              <w:pStyle w:val="Default"/>
              <w:spacing w:before="120"/>
              <w:rPr>
                <w:sz w:val="20"/>
                <w:szCs w:val="20"/>
              </w:rPr>
            </w:pPr>
            <w:r>
              <w:rPr>
                <w:rFonts w:ascii="Garamond" w:hAnsi="Garamond"/>
                <w:b/>
                <w:color w:val="00000A"/>
                <w:sz w:val="20"/>
                <w:szCs w:val="20"/>
              </w:rPr>
              <w:t>Identità del committente</w:t>
            </w:r>
            <w:r w:rsidR="00FD43BA">
              <w:rPr>
                <w:rFonts w:ascii="Garamond" w:hAnsi="Garamond" w:cs="Times New Roman"/>
                <w:color w:val="00000A"/>
                <w:sz w:val="20"/>
                <w:szCs w:val="20"/>
              </w:rPr>
              <w:t xml:space="preserve">: </w:t>
            </w:r>
          </w:p>
        </w:tc>
      </w:tr>
      <w:tr w:rsidR="0056041A">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rsidP="004F6CA4">
            <w:pPr>
              <w:pStyle w:val="Default"/>
              <w:spacing w:before="120"/>
              <w:rPr>
                <w:rFonts w:ascii="Garamond" w:hAnsi="Garamond"/>
                <w:color w:val="00000A"/>
                <w:sz w:val="20"/>
                <w:szCs w:val="20"/>
              </w:rPr>
            </w:pPr>
            <w:r>
              <w:rPr>
                <w:rFonts w:ascii="Garamond" w:hAnsi="Garamond"/>
                <w:color w:val="00000A"/>
                <w:sz w:val="20"/>
                <w:szCs w:val="20"/>
              </w:rPr>
              <w:t xml:space="preserve">Nome: </w:t>
            </w:r>
            <w:r w:rsidR="005034AC">
              <w:rPr>
                <w:rFonts w:ascii="Garamond" w:hAnsi="Garamond" w:cs="Times New Roman"/>
                <w:color w:val="00000A"/>
                <w:sz w:val="20"/>
                <w:szCs w:val="20"/>
              </w:rPr>
              <w:t xml:space="preserve">AZIENDA </w:t>
            </w:r>
            <w:r w:rsidR="004F6CA4">
              <w:rPr>
                <w:rFonts w:ascii="Garamond" w:hAnsi="Garamond" w:cs="Times New Roman"/>
                <w:color w:val="00000A"/>
                <w:sz w:val="20"/>
                <w:szCs w:val="20"/>
              </w:rPr>
              <w:t xml:space="preserve">OSPEDALIERO UNIVERSITARIA </w:t>
            </w:r>
            <w:proofErr w:type="spellStart"/>
            <w:r w:rsidR="004F6CA4">
              <w:rPr>
                <w:rFonts w:ascii="Garamond" w:hAnsi="Garamond" w:cs="Times New Roman"/>
                <w:color w:val="00000A"/>
                <w:sz w:val="20"/>
                <w:szCs w:val="20"/>
              </w:rPr>
              <w:t>DI</w:t>
            </w:r>
            <w:proofErr w:type="spellEnd"/>
            <w:r w:rsidR="004F6CA4">
              <w:rPr>
                <w:rFonts w:ascii="Garamond" w:hAnsi="Garamond" w:cs="Times New Roman"/>
                <w:color w:val="00000A"/>
                <w:sz w:val="20"/>
                <w:szCs w:val="20"/>
              </w:rPr>
              <w:t xml:space="preserve"> FERRARA</w:t>
            </w:r>
            <w:r w:rsidR="005E1472">
              <w:rPr>
                <w:rFonts w:ascii="Garamond" w:hAnsi="Garamond" w:cs="Times New Roman"/>
                <w:color w:val="00000A"/>
                <w:sz w:val="20"/>
                <w:szCs w:val="20"/>
              </w:rPr>
              <w:t xml:space="preserve"> in qualità di capofila per le Aziende Sanitarie di AVEC in unione d’</w:t>
            </w:r>
            <w:proofErr w:type="spellStart"/>
            <w:r w:rsidR="005E1472">
              <w:rPr>
                <w:rFonts w:ascii="Garamond" w:hAnsi="Garamond" w:cs="Times New Roman"/>
                <w:color w:val="00000A"/>
                <w:sz w:val="20"/>
                <w:szCs w:val="20"/>
              </w:rPr>
              <w:t>acqusito</w:t>
            </w:r>
            <w:proofErr w:type="spellEnd"/>
            <w:r w:rsidR="005E1472">
              <w:rPr>
                <w:rFonts w:ascii="Garamond" w:hAnsi="Garamond" w:cs="Times New Roman"/>
                <w:color w:val="00000A"/>
                <w:sz w:val="20"/>
                <w:szCs w:val="20"/>
              </w:rPr>
              <w:t>: AOU BO, AUSL BO, AUSL IMOLA</w:t>
            </w:r>
          </w:p>
        </w:tc>
      </w:tr>
      <w:tr w:rsidR="0056041A">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before="120"/>
              <w:rPr>
                <w:rFonts w:ascii="Garamond" w:hAnsi="Garamond"/>
                <w:b/>
                <w:color w:val="00000A"/>
                <w:sz w:val="20"/>
                <w:szCs w:val="20"/>
              </w:rPr>
            </w:pPr>
            <w:r>
              <w:rPr>
                <w:rFonts w:ascii="Garamond" w:hAnsi="Garamond"/>
                <w:b/>
                <w:color w:val="00000A"/>
                <w:sz w:val="20"/>
                <w:szCs w:val="20"/>
              </w:rPr>
              <w:t>Di quale appalto si tratta?</w:t>
            </w:r>
          </w:p>
        </w:tc>
      </w:tr>
      <w:tr w:rsidR="0056041A">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A04B8" w:rsidRPr="0064411C" w:rsidRDefault="0056041A" w:rsidP="00FA04B8">
            <w:pPr>
              <w:pStyle w:val="Standard"/>
              <w:pBdr>
                <w:top w:val="single" w:sz="4" w:space="1" w:color="00000A"/>
                <w:left w:val="single" w:sz="4" w:space="10" w:color="00000A"/>
                <w:bottom w:val="single" w:sz="4" w:space="1" w:color="00000A"/>
                <w:right w:val="single" w:sz="4" w:space="4" w:color="00000A"/>
              </w:pBdr>
              <w:shd w:val="clear" w:color="auto" w:fill="F2F2F2"/>
              <w:spacing w:after="0" w:line="240" w:lineRule="auto"/>
              <w:jc w:val="both"/>
              <w:rPr>
                <w:rFonts w:ascii="Garamond" w:hAnsi="Garamond"/>
                <w:b/>
                <w:szCs w:val="20"/>
              </w:rPr>
            </w:pPr>
            <w:r>
              <w:rPr>
                <w:rFonts w:ascii="Garamond" w:hAnsi="Garamond"/>
                <w:color w:val="00000A"/>
                <w:sz w:val="20"/>
                <w:szCs w:val="20"/>
              </w:rPr>
              <w:t xml:space="preserve">Titolo o breve descrizione dell'appalto: </w:t>
            </w:r>
            <w:bookmarkStart w:id="0" w:name="_GoBack"/>
            <w:bookmarkEnd w:id="0"/>
            <w:r w:rsidR="005034AC">
              <w:rPr>
                <w:rFonts w:ascii="Garamond" w:hAnsi="Garamond"/>
                <w:b/>
                <w:sz w:val="20"/>
                <w:szCs w:val="20"/>
              </w:rPr>
              <w:t xml:space="preserve">Fornitura, suddivisa in lotti, </w:t>
            </w:r>
            <w:r w:rsidR="00A912E5">
              <w:rPr>
                <w:rFonts w:ascii="Garamond" w:hAnsi="Garamond"/>
                <w:b/>
                <w:sz w:val="20"/>
                <w:szCs w:val="20"/>
              </w:rPr>
              <w:t xml:space="preserve">di </w:t>
            </w:r>
            <w:r w:rsidR="004F6CA4">
              <w:rPr>
                <w:rFonts w:ascii="Garamond" w:hAnsi="Garamond"/>
                <w:b/>
                <w:sz w:val="20"/>
                <w:szCs w:val="20"/>
              </w:rPr>
              <w:t>protesi mammarie, espansori , matrici per ricostruzione mammaria</w:t>
            </w:r>
          </w:p>
          <w:p w:rsidR="0056041A" w:rsidRDefault="00DC02FB">
            <w:pPr>
              <w:pStyle w:val="Default"/>
              <w:spacing w:before="120"/>
              <w:rPr>
                <w:sz w:val="20"/>
                <w:szCs w:val="20"/>
              </w:rPr>
            </w:pPr>
            <w:r>
              <w:rPr>
                <w:rFonts w:ascii="Garamond" w:hAnsi="Garamond" w:cs="Times New Roman"/>
                <w:b/>
                <w:sz w:val="20"/>
                <w:szCs w:val="20"/>
              </w:rPr>
              <w:t>.</w:t>
            </w:r>
          </w:p>
        </w:tc>
      </w:tr>
      <w:tr w:rsidR="0056041A">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rsidP="004F6CA4">
            <w:pPr>
              <w:pStyle w:val="Default"/>
              <w:spacing w:before="120"/>
              <w:rPr>
                <w:sz w:val="20"/>
                <w:szCs w:val="20"/>
              </w:rPr>
            </w:pPr>
            <w:r w:rsidRPr="004A4267">
              <w:rPr>
                <w:rFonts w:ascii="Garamond" w:hAnsi="Garamond"/>
                <w:color w:val="00000A"/>
                <w:sz w:val="20"/>
                <w:szCs w:val="20"/>
              </w:rPr>
              <w:t>Numero di riferimento attribuito al fascicolo dall'amministrazione aggiudicatrice</w:t>
            </w:r>
            <w:r w:rsidRPr="004A4267">
              <w:rPr>
                <w:rFonts w:ascii="Garamond" w:hAnsi="Garamond" w:cs="Times New Roman"/>
                <w:color w:val="00000A"/>
                <w:sz w:val="20"/>
                <w:szCs w:val="20"/>
              </w:rPr>
              <w:t>:</w:t>
            </w:r>
            <w:r w:rsidR="004A4267">
              <w:rPr>
                <w:rFonts w:ascii="Garamond" w:hAnsi="Garamond" w:cs="Times New Roman"/>
                <w:color w:val="00000A"/>
                <w:sz w:val="20"/>
                <w:szCs w:val="20"/>
              </w:rPr>
              <w:t xml:space="preserve"> </w:t>
            </w:r>
            <w:r w:rsidR="004A4267" w:rsidRPr="004A4267">
              <w:rPr>
                <w:rFonts w:ascii="Garamond" w:hAnsi="Garamond" w:cs="Times New Roman"/>
                <w:color w:val="00000A"/>
                <w:sz w:val="20"/>
                <w:szCs w:val="20"/>
              </w:rPr>
              <w:t>CIG di GARA</w:t>
            </w:r>
            <w:r w:rsidR="005E1472">
              <w:rPr>
                <w:rFonts w:ascii="Garamond" w:hAnsi="Garamond" w:cs="Times New Roman"/>
                <w:color w:val="00000A"/>
                <w:sz w:val="20"/>
                <w:szCs w:val="20"/>
              </w:rPr>
              <w:t xml:space="preserve"> 8038697</w:t>
            </w:r>
          </w:p>
        </w:tc>
      </w:tr>
      <w:tr w:rsidR="0056041A">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A912E5" w:rsidRDefault="00A912E5" w:rsidP="00A912E5">
            <w:pPr>
              <w:pStyle w:val="Default"/>
              <w:spacing w:before="120"/>
              <w:rPr>
                <w:rFonts w:ascii="Garamond" w:hAnsi="Garamond"/>
                <w:color w:val="00000A"/>
                <w:sz w:val="20"/>
                <w:szCs w:val="20"/>
              </w:rPr>
            </w:pPr>
            <w:r>
              <w:rPr>
                <w:rFonts w:ascii="Garamond" w:hAnsi="Garamond"/>
                <w:color w:val="00000A"/>
                <w:sz w:val="20"/>
                <w:szCs w:val="20"/>
              </w:rPr>
              <w:t>Per il CIG dei singoli lotti vedi allegato</w:t>
            </w:r>
            <w:r w:rsidR="004A4267">
              <w:rPr>
                <w:rFonts w:ascii="Garamond" w:hAnsi="Garamond"/>
                <w:color w:val="00000A"/>
                <w:sz w:val="20"/>
                <w:szCs w:val="20"/>
              </w:rPr>
              <w:t xml:space="preserve"> C)</w:t>
            </w:r>
            <w:r>
              <w:rPr>
                <w:rFonts w:ascii="Garamond" w:hAnsi="Garamond"/>
                <w:color w:val="00000A"/>
                <w:sz w:val="20"/>
                <w:szCs w:val="20"/>
              </w:rPr>
              <w:t xml:space="preserve"> al disciplinare di gara </w:t>
            </w:r>
          </w:p>
          <w:p w:rsidR="0056041A" w:rsidRDefault="0056041A">
            <w:pPr>
              <w:pStyle w:val="Default"/>
              <w:spacing w:before="120"/>
              <w:rPr>
                <w:rFonts w:ascii="Garamond" w:hAnsi="Garamond"/>
                <w:color w:val="00000A"/>
                <w:sz w:val="20"/>
                <w:szCs w:val="20"/>
              </w:rPr>
            </w:pPr>
          </w:p>
        </w:tc>
      </w:tr>
    </w:tbl>
    <w:p w:rsidR="0056041A" w:rsidRDefault="0056041A">
      <w:pPr>
        <w:pStyle w:val="Standard"/>
        <w:rPr>
          <w:rFonts w:ascii="Arial" w:hAnsi="Arial" w:cs="Arial"/>
          <w:color w:val="4B4B4B"/>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Tutte le altre informazioni in tutte le sezioni del DGUE devono essere inserite dall’operatore economico</w:t>
      </w:r>
    </w:p>
    <w:p w:rsidR="0056041A" w:rsidRDefault="0056041A">
      <w:pPr>
        <w:pStyle w:val="Paragrafoelenco"/>
        <w:spacing w:after="0" w:line="240" w:lineRule="auto"/>
        <w:jc w:val="center"/>
        <w:rPr>
          <w:rFonts w:ascii="Garamond" w:hAnsi="Garamond"/>
          <w:b/>
          <w:sz w:val="20"/>
          <w:szCs w:val="20"/>
        </w:rPr>
      </w:pPr>
    </w:p>
    <w:p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br w:type="column"/>
      </w:r>
      <w:r>
        <w:rPr>
          <w:rFonts w:ascii="Garamond" w:hAnsi="Garamond"/>
          <w:b/>
          <w:sz w:val="20"/>
          <w:szCs w:val="20"/>
        </w:rPr>
        <w:lastRenderedPageBreak/>
        <w:t>Parte II: Informazioni sull'operatore economico</w:t>
      </w:r>
    </w:p>
    <w:p w:rsidR="0056041A" w:rsidRDefault="0056041A">
      <w:pPr>
        <w:pStyle w:val="Paragrafoelenco"/>
        <w:spacing w:after="0" w:line="240" w:lineRule="auto"/>
        <w:jc w:val="center"/>
        <w:rPr>
          <w:rFonts w:ascii="Garamond" w:hAnsi="Garamond"/>
          <w:sz w:val="20"/>
          <w:szCs w:val="20"/>
        </w:rPr>
      </w:pPr>
    </w:p>
    <w:p w:rsidR="0056041A" w:rsidRDefault="0056041A">
      <w:pPr>
        <w:pStyle w:val="Paragrafoelenco"/>
        <w:spacing w:after="0" w:line="240" w:lineRule="auto"/>
        <w:jc w:val="center"/>
        <w:rPr>
          <w:rFonts w:ascii="Garamond" w:hAnsi="Garamond" w:cs="Arial"/>
          <w:sz w:val="20"/>
          <w:szCs w:val="20"/>
        </w:rPr>
      </w:pPr>
      <w:r>
        <w:rPr>
          <w:rFonts w:ascii="Garamond" w:hAnsi="Garamond" w:cs="Arial"/>
          <w:sz w:val="20"/>
          <w:szCs w:val="20"/>
        </w:rPr>
        <w:t>A: INFORMAZIONI SULL'OPERATORE ECONOMICO</w:t>
      </w:r>
    </w:p>
    <w:p w:rsidR="0056041A" w:rsidRDefault="0056041A">
      <w:pPr>
        <w:pStyle w:val="Standard"/>
        <w:spacing w:after="0" w:line="240" w:lineRule="auto"/>
        <w:jc w:val="both"/>
        <w:rPr>
          <w:rFonts w:ascii="Garamond" w:hAnsi="Garamond" w:cs="Arial"/>
          <w:sz w:val="20"/>
          <w:szCs w:val="20"/>
        </w:rPr>
      </w:pPr>
    </w:p>
    <w:tbl>
      <w:tblPr>
        <w:tblW w:w="9858" w:type="dxa"/>
        <w:tblInd w:w="-108" w:type="dxa"/>
        <w:tblLayout w:type="fixed"/>
        <w:tblCellMar>
          <w:left w:w="10" w:type="dxa"/>
          <w:right w:w="10" w:type="dxa"/>
        </w:tblCellMar>
        <w:tblLook w:val="0000"/>
      </w:tblPr>
      <w:tblGrid>
        <w:gridCol w:w="4928"/>
        <w:gridCol w:w="4930"/>
      </w:tblGrid>
      <w:tr w:rsidR="0056041A">
        <w:trPr>
          <w:trHeight w:val="185"/>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Dati identificativi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Nome: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trPr>
          <w:trHeight w:val="398"/>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Partita IVA, se applicabile:</w:t>
            </w:r>
          </w:p>
          <w:p w:rsidR="0056041A" w:rsidRDefault="0056041A">
            <w:pPr>
              <w:pStyle w:val="Default"/>
              <w:rPr>
                <w:rFonts w:ascii="Garamond" w:hAnsi="Garamond"/>
                <w:color w:val="00000A"/>
                <w:sz w:val="20"/>
                <w:szCs w:val="20"/>
              </w:rPr>
            </w:pPr>
          </w:p>
          <w:p w:rsidR="0056041A" w:rsidRDefault="0056041A">
            <w:pPr>
              <w:pStyle w:val="Default"/>
              <w:rPr>
                <w:sz w:val="20"/>
                <w:szCs w:val="20"/>
              </w:rPr>
            </w:pPr>
            <w:r>
              <w:rPr>
                <w:rFonts w:ascii="Garamond" w:hAnsi="Garamond"/>
                <w:color w:val="00000A"/>
                <w:sz w:val="20"/>
                <w:szCs w:val="20"/>
              </w:rPr>
              <w:t xml:space="preserve">Se non </w:t>
            </w:r>
            <w:r>
              <w:rPr>
                <w:rFonts w:ascii="Garamond" w:hAnsi="Garamond" w:cs="Times New Roman"/>
                <w:color w:val="00000A"/>
                <w:sz w:val="20"/>
                <w:szCs w:val="20"/>
              </w:rPr>
              <w:t xml:space="preserve">è </w:t>
            </w:r>
            <w:r>
              <w:rPr>
                <w:rFonts w:ascii="Garamond" w:hAnsi="Garamond"/>
                <w:color w:val="00000A"/>
                <w:sz w:val="20"/>
                <w:szCs w:val="20"/>
              </w:rPr>
              <w:t>applicabile un numero di partita IVA indicare un altro numero di identificazione nazionale, se richiesto e applicabile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w:t>
            </w:r>
          </w:p>
        </w:tc>
      </w:tr>
      <w:tr w:rsidR="0056041A">
        <w:trPr>
          <w:trHeight w:val="636"/>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after="120"/>
              <w:rPr>
                <w:sz w:val="20"/>
                <w:szCs w:val="20"/>
              </w:rPr>
            </w:pPr>
            <w:r>
              <w:rPr>
                <w:rFonts w:ascii="Garamond" w:hAnsi="Garamond"/>
                <w:color w:val="00000A"/>
                <w:sz w:val="20"/>
                <w:szCs w:val="20"/>
              </w:rPr>
              <w:t xml:space="preserve">Persone di contatto </w:t>
            </w:r>
            <w:r>
              <w:rPr>
                <w:rFonts w:ascii="Garamond" w:hAnsi="Garamond" w:cs="Times New Roman"/>
                <w:color w:val="00000A"/>
                <w:sz w:val="20"/>
                <w:szCs w:val="20"/>
              </w:rPr>
              <w:t>(</w:t>
            </w:r>
            <w:r>
              <w:rPr>
                <w:rFonts w:ascii="Garamond" w:hAnsi="Garamond" w:cs="Times New Roman"/>
                <w:color w:val="00000A"/>
                <w:sz w:val="20"/>
                <w:szCs w:val="20"/>
                <w:vertAlign w:val="superscript"/>
              </w:rPr>
              <w:t>1</w:t>
            </w:r>
            <w:r>
              <w:rPr>
                <w:rFonts w:ascii="Garamond" w:hAnsi="Garamond" w:cs="Times New Roman"/>
                <w:color w:val="00000A"/>
                <w:sz w:val="20"/>
                <w:szCs w:val="20"/>
              </w:rPr>
              <w:t>):</w:t>
            </w:r>
          </w:p>
          <w:p w:rsidR="0056041A" w:rsidRDefault="0056041A">
            <w:pPr>
              <w:pStyle w:val="Default"/>
              <w:spacing w:after="120"/>
              <w:rPr>
                <w:rFonts w:ascii="Garamond" w:hAnsi="Garamond"/>
                <w:color w:val="00000A"/>
                <w:sz w:val="20"/>
                <w:szCs w:val="20"/>
              </w:rPr>
            </w:pPr>
            <w:r>
              <w:rPr>
                <w:rFonts w:ascii="Garamond" w:hAnsi="Garamond"/>
                <w:color w:val="00000A"/>
                <w:sz w:val="20"/>
                <w:szCs w:val="20"/>
              </w:rPr>
              <w:t>Telefono:</w:t>
            </w:r>
          </w:p>
          <w:p w:rsidR="0056041A" w:rsidRDefault="0056041A">
            <w:pPr>
              <w:pStyle w:val="Default"/>
              <w:spacing w:after="120"/>
              <w:rPr>
                <w:rFonts w:ascii="Garamond" w:hAnsi="Garamond"/>
                <w:color w:val="00000A"/>
                <w:sz w:val="20"/>
                <w:szCs w:val="20"/>
              </w:rPr>
            </w:pPr>
            <w:proofErr w:type="spellStart"/>
            <w:r>
              <w:rPr>
                <w:rFonts w:ascii="Garamond" w:hAnsi="Garamond"/>
                <w:color w:val="00000A"/>
                <w:sz w:val="20"/>
                <w:szCs w:val="20"/>
              </w:rPr>
              <w:t>E·mail</w:t>
            </w:r>
            <w:proofErr w:type="spellEnd"/>
            <w:r>
              <w:rPr>
                <w:rFonts w:ascii="Garamond" w:hAnsi="Garamond"/>
                <w:color w:val="00000A"/>
                <w:sz w:val="20"/>
                <w:szCs w:val="20"/>
              </w:rPr>
              <w:t>:</w:t>
            </w:r>
          </w:p>
          <w:p w:rsidR="0056041A" w:rsidRDefault="0056041A">
            <w:pPr>
              <w:pStyle w:val="Default"/>
              <w:rPr>
                <w:sz w:val="20"/>
                <w:szCs w:val="20"/>
              </w:rPr>
            </w:pPr>
            <w:r>
              <w:rPr>
                <w:rFonts w:ascii="Garamond" w:hAnsi="Garamond"/>
                <w:color w:val="00000A"/>
                <w:sz w:val="20"/>
                <w:szCs w:val="20"/>
              </w:rPr>
              <w:t xml:space="preserve">(indirizzo Internet o sito web) </w:t>
            </w:r>
            <w:r>
              <w:rPr>
                <w:rFonts w:ascii="Garamond" w:hAnsi="Garamond"/>
                <w:i/>
                <w:iCs/>
                <w:color w:val="00000A"/>
                <w:sz w:val="20"/>
                <w:szCs w:val="20"/>
              </w:rPr>
              <w:t>(ove esistente):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tc>
      </w:tr>
      <w:tr w:rsidR="0056041A">
        <w:trPr>
          <w:trHeight w:val="16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Informazioni generali: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4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sz w:val="20"/>
                <w:szCs w:val="20"/>
              </w:rPr>
            </w:pPr>
            <w:r>
              <w:rPr>
                <w:rFonts w:ascii="Garamond" w:hAnsi="Garamond"/>
                <w:color w:val="00000A"/>
                <w:sz w:val="20"/>
                <w:szCs w:val="20"/>
              </w:rPr>
              <w:t xml:space="preserve">L'operatore economico </w:t>
            </w:r>
            <w:r>
              <w:rPr>
                <w:rFonts w:ascii="Garamond" w:hAnsi="Garamond" w:cs="Times New Roman"/>
                <w:color w:val="00000A"/>
                <w:sz w:val="20"/>
                <w:szCs w:val="20"/>
              </w:rPr>
              <w:t xml:space="preserve">è </w:t>
            </w:r>
            <w:r>
              <w:rPr>
                <w:rFonts w:ascii="Garamond" w:hAnsi="Garamond"/>
                <w:color w:val="00000A"/>
                <w:sz w:val="20"/>
                <w:szCs w:val="20"/>
              </w:rPr>
              <w:t>una micro impresa, oppure un'impresa piccola o media (</w:t>
            </w:r>
            <w:r>
              <w:rPr>
                <w:rFonts w:ascii="Garamond" w:hAnsi="Garamond"/>
                <w:color w:val="00000A"/>
                <w:sz w:val="20"/>
                <w:szCs w:val="20"/>
                <w:vertAlign w:val="superscript"/>
              </w:rPr>
              <w:t>2</w:t>
            </w:r>
            <w:r>
              <w:rPr>
                <w:rFonts w:ascii="Garamond" w:hAnsi="Garamond"/>
                <w:color w:val="00000A"/>
                <w:sz w:val="20"/>
                <w:szCs w:val="20"/>
              </w:rPr>
              <w:t>)?</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4706"/>
        </w:trPr>
        <w:tc>
          <w:tcPr>
            <w:tcW w:w="492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rFonts w:ascii="Garamond" w:hAnsi="Garamond"/>
                <w:color w:val="00000A"/>
                <w:sz w:val="20"/>
                <w:szCs w:val="20"/>
              </w:rPr>
            </w:pPr>
            <w:r>
              <w:rPr>
                <w:rFonts w:ascii="Garamond" w:hAnsi="Garamond"/>
                <w:color w:val="00000A"/>
                <w:sz w:val="20"/>
                <w:szCs w:val="20"/>
              </w:rPr>
              <w:t xml:space="preserve">Se pertinente: l'operatore economico </w:t>
            </w:r>
            <w:r>
              <w:rPr>
                <w:rFonts w:ascii="Garamond" w:hAnsi="Garamond" w:cs="Times New Roman"/>
                <w:color w:val="00000A"/>
                <w:sz w:val="20"/>
                <w:szCs w:val="20"/>
              </w:rPr>
              <w:t xml:space="preserve">è </w:t>
            </w:r>
            <w:r>
              <w:rPr>
                <w:rFonts w:ascii="Garamond" w:hAnsi="Garamond"/>
                <w:color w:val="00000A"/>
                <w:sz w:val="20"/>
                <w:szCs w:val="20"/>
              </w:rPr>
              <w:t>iscritto in un elenco ufficiale degli operatori economici riconosciuti. In caso affermativo:</w:t>
            </w:r>
          </w:p>
          <w:p w:rsidR="0056041A" w:rsidRDefault="0056041A">
            <w:pPr>
              <w:pStyle w:val="Default"/>
              <w:jc w:val="both"/>
              <w:rPr>
                <w:rFonts w:ascii="Garamond" w:hAnsi="Garamond"/>
                <w:color w:val="00000A"/>
                <w:sz w:val="20"/>
                <w:szCs w:val="20"/>
              </w:rPr>
            </w:pPr>
            <w:r>
              <w:rPr>
                <w:rFonts w:ascii="Garamond" w:hAnsi="Garamond"/>
                <w:color w:val="00000A"/>
                <w:sz w:val="20"/>
                <w:szCs w:val="20"/>
              </w:rPr>
              <w:t xml:space="preserve">Rispondere compilando le altre parti di questa sezione, la sezione B e, ove pertinente,  la sezione C della presente parte, compilare la parte V se applicabile, e in ogni caso compilare e firmare la parte </w:t>
            </w:r>
            <w:proofErr w:type="spellStart"/>
            <w:r>
              <w:rPr>
                <w:rFonts w:ascii="Garamond" w:hAnsi="Garamond"/>
                <w:color w:val="00000A"/>
                <w:sz w:val="20"/>
                <w:szCs w:val="20"/>
              </w:rPr>
              <w:t>VI</w:t>
            </w:r>
            <w:proofErr w:type="spellEnd"/>
            <w:r>
              <w:rPr>
                <w:rFonts w:ascii="Garamond" w:hAnsi="Garamond"/>
                <w:color w:val="00000A"/>
                <w:sz w:val="20"/>
                <w:szCs w:val="20"/>
              </w:rPr>
              <w:t>.</w:t>
            </w:r>
          </w:p>
          <w:p w:rsidR="0056041A" w:rsidRDefault="0056041A">
            <w:pPr>
              <w:pStyle w:val="Default"/>
              <w:rPr>
                <w:rFonts w:ascii="Garamond" w:hAnsi="Garamond"/>
                <w:b/>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Indicare la denominazione dell'elenco o del certificato e, se applicabile, il pertinente numero di iscrizione o della certificazione:</w:t>
            </w:r>
          </w:p>
          <w:p w:rsidR="0056041A" w:rsidRDefault="0056041A">
            <w:pPr>
              <w:pStyle w:val="Default"/>
              <w:rPr>
                <w:rFonts w:ascii="Garamond" w:hAnsi="Garamond"/>
                <w:color w:val="00000A"/>
                <w:sz w:val="20"/>
                <w:szCs w:val="20"/>
              </w:rPr>
            </w:pPr>
          </w:p>
          <w:p w:rsidR="0056041A" w:rsidRDefault="0056041A">
            <w:pPr>
              <w:pStyle w:val="Default"/>
              <w:rPr>
                <w:sz w:val="20"/>
                <w:szCs w:val="20"/>
              </w:rPr>
            </w:pPr>
            <w:r>
              <w:rPr>
                <w:rFonts w:ascii="Garamond" w:hAnsi="Garamond"/>
                <w:color w:val="00000A"/>
                <w:sz w:val="20"/>
                <w:szCs w:val="20"/>
              </w:rPr>
              <w:t xml:space="preserve">b) Se il certificato di iscrizione o la certificazione </w:t>
            </w:r>
            <w:r>
              <w:rPr>
                <w:rFonts w:ascii="Garamond" w:hAnsi="Garamond" w:cs="Times New Roman"/>
                <w:color w:val="00000A"/>
                <w:sz w:val="20"/>
                <w:szCs w:val="20"/>
              </w:rPr>
              <w:t xml:space="preserve">è </w:t>
            </w:r>
            <w:r>
              <w:rPr>
                <w:rFonts w:ascii="Garamond" w:hAnsi="Garamond"/>
                <w:color w:val="00000A"/>
                <w:sz w:val="20"/>
                <w:szCs w:val="20"/>
              </w:rPr>
              <w:t>disponibile elettronicamente, indicare:</w:t>
            </w:r>
          </w:p>
          <w:p w:rsidR="0056041A" w:rsidRDefault="0056041A">
            <w:pPr>
              <w:pStyle w:val="Default"/>
              <w:rPr>
                <w:rFonts w:ascii="Garamond" w:hAnsi="Garamond"/>
                <w:color w:val="00000A"/>
                <w:sz w:val="20"/>
                <w:szCs w:val="20"/>
              </w:rPr>
            </w:pPr>
          </w:p>
          <w:p w:rsidR="0056041A" w:rsidRDefault="0056041A">
            <w:pPr>
              <w:pStyle w:val="Default"/>
              <w:jc w:val="both"/>
              <w:rPr>
                <w:sz w:val="20"/>
                <w:szCs w:val="20"/>
              </w:rPr>
            </w:pPr>
            <w:r>
              <w:rPr>
                <w:rFonts w:ascii="Garamond" w:hAnsi="Garamond"/>
                <w:color w:val="00000A"/>
                <w:sz w:val="20"/>
                <w:szCs w:val="20"/>
              </w:rPr>
              <w:t>c) Indicare i riferimenti in base ai quali è stata ottenuta l'iscrizione o la certificazione e, ove esistente, la classificazione ricevuta nell'elenco ufficiale (</w:t>
            </w:r>
            <w:r>
              <w:rPr>
                <w:rFonts w:ascii="Garamond" w:hAnsi="Garamond"/>
                <w:color w:val="00000A"/>
                <w:sz w:val="20"/>
                <w:szCs w:val="20"/>
                <w:vertAlign w:val="superscript"/>
              </w:rPr>
              <w:t>3</w:t>
            </w:r>
            <w:r>
              <w:rPr>
                <w:rFonts w:ascii="Garamond" w:hAnsi="Garamond"/>
                <w:color w:val="00000A"/>
                <w:sz w:val="20"/>
                <w:szCs w:val="20"/>
              </w:rPr>
              <w:t>):</w:t>
            </w:r>
          </w:p>
          <w:p w:rsidR="0056041A" w:rsidRDefault="0056041A">
            <w:pPr>
              <w:pStyle w:val="Default"/>
              <w:rPr>
                <w:rFonts w:ascii="Garamond" w:hAnsi="Garamond"/>
                <w:color w:val="00000A"/>
                <w:sz w:val="20"/>
                <w:szCs w:val="20"/>
              </w:rPr>
            </w:pPr>
          </w:p>
        </w:tc>
        <w:tc>
          <w:tcPr>
            <w:tcW w:w="4930" w:type="dxa"/>
            <w:tcBorders>
              <w:top w:val="single" w:sz="4" w:space="0" w:color="00000A"/>
              <w:left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  ] Si [  ] No [  ] Non applicabile</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b) (indirizzo web, autorità o organismo di emanazione, riferimento preciso della documentazione):</w:t>
            </w:r>
          </w:p>
          <w:p w:rsidR="0056041A" w:rsidRDefault="0056041A">
            <w:pPr>
              <w:pStyle w:val="Default"/>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c) [.........]</w:t>
            </w:r>
          </w:p>
        </w:tc>
      </w:tr>
    </w:tbl>
    <w:p w:rsidR="0056041A" w:rsidRDefault="0056041A">
      <w:pPr>
        <w:pStyle w:val="Standard"/>
        <w:spacing w:after="0" w:line="240" w:lineRule="auto"/>
        <w:jc w:val="both"/>
        <w:rPr>
          <w:sz w:val="20"/>
          <w:szCs w:val="20"/>
        </w:rPr>
      </w:pPr>
      <w:r>
        <w:rPr>
          <w:rFonts w:ascii="Garamond" w:hAnsi="Garamond"/>
          <w:sz w:val="20"/>
          <w:szCs w:val="20"/>
        </w:rPr>
        <w:t xml:space="preserve">(1) </w:t>
      </w:r>
      <w:r>
        <w:rPr>
          <w:rFonts w:ascii="Garamond" w:hAnsi="Garamond" w:cs="Arial"/>
          <w:sz w:val="20"/>
          <w:szCs w:val="20"/>
        </w:rPr>
        <w:t>Ripetere le informazioni per ogni persona di contatto tante volte quanto necessario.</w:t>
      </w:r>
    </w:p>
    <w:p w:rsidR="0056041A" w:rsidRDefault="0056041A">
      <w:pPr>
        <w:pStyle w:val="Standard"/>
        <w:spacing w:after="0" w:line="240" w:lineRule="auto"/>
        <w:jc w:val="both"/>
        <w:rPr>
          <w:sz w:val="20"/>
          <w:szCs w:val="20"/>
        </w:rPr>
      </w:pPr>
      <w:r>
        <w:rPr>
          <w:rFonts w:ascii="Garamond" w:hAnsi="Garamond" w:cs="Arial"/>
          <w:sz w:val="20"/>
          <w:szCs w:val="20"/>
        </w:rPr>
        <w:t xml:space="preserve">(2) Cfr. raccomandazione della Commissione, del 6 maggio 2003, relativa alla definizione delle micro, piccole e medie imprese (GU L </w:t>
      </w:r>
      <w:r>
        <w:rPr>
          <w:rFonts w:ascii="Garamond" w:hAnsi="Garamond"/>
          <w:sz w:val="20"/>
          <w:szCs w:val="20"/>
        </w:rPr>
        <w:t xml:space="preserve">124 </w:t>
      </w:r>
      <w:r>
        <w:rPr>
          <w:rFonts w:ascii="Garamond" w:hAnsi="Garamond" w:cs="Arial"/>
          <w:sz w:val="20"/>
          <w:szCs w:val="20"/>
        </w:rPr>
        <w:t xml:space="preserve">del 20.5.2003 pag. </w:t>
      </w:r>
      <w:r>
        <w:rPr>
          <w:rFonts w:ascii="Garamond" w:hAnsi="Garamond"/>
          <w:sz w:val="20"/>
          <w:szCs w:val="20"/>
        </w:rPr>
        <w:t xml:space="preserve">36). </w:t>
      </w:r>
      <w:r>
        <w:rPr>
          <w:rFonts w:ascii="Garamond" w:hAnsi="Garamond" w:cs="Arial"/>
          <w:sz w:val="20"/>
          <w:szCs w:val="20"/>
        </w:rPr>
        <w:t>Queste informazioni sono richieste unicamente a fini statistici.</w:t>
      </w:r>
    </w:p>
    <w:p w:rsidR="0056041A" w:rsidRDefault="0056041A">
      <w:pPr>
        <w:pStyle w:val="Standard"/>
        <w:spacing w:after="0" w:line="240" w:lineRule="auto"/>
        <w:jc w:val="both"/>
        <w:rPr>
          <w:sz w:val="20"/>
          <w:szCs w:val="20"/>
        </w:rPr>
      </w:pPr>
      <w:r>
        <w:rPr>
          <w:rFonts w:ascii="Garamond" w:hAnsi="Garamond" w:cs="Arial"/>
          <w:b/>
          <w:sz w:val="20"/>
          <w:szCs w:val="20"/>
        </w:rPr>
        <w:t>Micro Imprese</w:t>
      </w:r>
      <w:r>
        <w:rPr>
          <w:rFonts w:ascii="Garamond" w:hAnsi="Garamond" w:cs="Arial"/>
          <w:sz w:val="20"/>
          <w:szCs w:val="20"/>
        </w:rPr>
        <w:t>: imprese che occupano meno di 10 persone e realizzano un fatturato annuo oppure un totale di bilancio annuo non  superiori a 2 milioni di EUR.</w:t>
      </w:r>
    </w:p>
    <w:p w:rsidR="0056041A" w:rsidRDefault="0056041A">
      <w:pPr>
        <w:pStyle w:val="Standard"/>
        <w:spacing w:after="0" w:line="240" w:lineRule="auto"/>
        <w:jc w:val="both"/>
        <w:rPr>
          <w:sz w:val="20"/>
          <w:szCs w:val="20"/>
        </w:rPr>
      </w:pPr>
      <w:r>
        <w:rPr>
          <w:rFonts w:ascii="Garamond" w:hAnsi="Garamond" w:cs="Arial"/>
          <w:b/>
          <w:sz w:val="20"/>
          <w:szCs w:val="20"/>
        </w:rPr>
        <w:t>Piccole Imprese</w:t>
      </w:r>
      <w:r>
        <w:rPr>
          <w:rFonts w:ascii="Garamond" w:hAnsi="Garamond" w:cs="Arial"/>
          <w:sz w:val="20"/>
          <w:szCs w:val="20"/>
        </w:rPr>
        <w:t>: imprese che occupano meno di 50 persone e realizzano un fatturato annuo o un totale di bilancio annuo non superiori a 10 milioni di EUR.</w:t>
      </w:r>
    </w:p>
    <w:p w:rsidR="0056041A" w:rsidRDefault="0056041A">
      <w:pPr>
        <w:pStyle w:val="Standard"/>
        <w:spacing w:after="0" w:line="240" w:lineRule="auto"/>
        <w:jc w:val="both"/>
        <w:rPr>
          <w:sz w:val="20"/>
          <w:szCs w:val="20"/>
        </w:rPr>
      </w:pPr>
      <w:r>
        <w:rPr>
          <w:rFonts w:ascii="Garamond" w:hAnsi="Garamond" w:cs="Arial"/>
          <w:b/>
          <w:sz w:val="20"/>
          <w:szCs w:val="20"/>
        </w:rPr>
        <w:t>Medie Imprese</w:t>
      </w:r>
      <w:r>
        <w:rPr>
          <w:rFonts w:ascii="Garamond" w:hAnsi="Garamond" w:cs="Arial"/>
          <w:sz w:val="20"/>
          <w:szCs w:val="20"/>
        </w:rPr>
        <w:t>: Imprese che non appartengono alla categoria delle micro imprese né a quella delle piccole imprese, che occupano meno di 250 persone e il cui fatturato annuo non supera i 50 milioni di EUR e/o il cui totale di bilancio annuo non supera i 43 milioni di EUR.</w:t>
      </w:r>
    </w:p>
    <w:p w:rsidR="0056041A" w:rsidRDefault="0056041A">
      <w:pPr>
        <w:pStyle w:val="Standard"/>
        <w:spacing w:after="0"/>
        <w:rPr>
          <w:rFonts w:ascii="Garamond" w:hAnsi="Garamond" w:cs="Arial"/>
          <w:sz w:val="20"/>
          <w:szCs w:val="20"/>
        </w:rPr>
      </w:pPr>
      <w:r>
        <w:rPr>
          <w:rFonts w:ascii="Garamond" w:hAnsi="Garamond" w:cs="Arial"/>
          <w:sz w:val="20"/>
          <w:szCs w:val="20"/>
        </w:rPr>
        <w:t>(3) Vedi il punto III.1.5 del bando di gara</w:t>
      </w:r>
    </w:p>
    <w:p w:rsidR="0056041A" w:rsidRDefault="0056041A">
      <w:pPr>
        <w:pStyle w:val="Standard"/>
        <w:rPr>
          <w:rFonts w:ascii="Garamond" w:hAnsi="Garamond" w:cs="Arial"/>
          <w:sz w:val="20"/>
          <w:szCs w:val="20"/>
        </w:rPr>
      </w:pPr>
      <w:r>
        <w:rPr>
          <w:rFonts w:ascii="Garamond" w:hAnsi="Garamond" w:cs="Arial"/>
          <w:sz w:val="20"/>
          <w:szCs w:val="20"/>
        </w:rPr>
        <w:t>(4) Un’impresa sociale ha per scopo principale l’integrazione sociale e professionale delle perone disabili o svantaggiate</w:t>
      </w:r>
    </w:p>
    <w:p w:rsidR="0056041A" w:rsidRDefault="0056041A">
      <w:pPr>
        <w:rPr>
          <w:vanish/>
          <w:lang w:eastAsia="en-US"/>
        </w:rPr>
      </w:pPr>
      <w:r>
        <w:br w:type="column"/>
      </w:r>
    </w:p>
    <w:tbl>
      <w:tblPr>
        <w:tblW w:w="9889" w:type="dxa"/>
        <w:tblInd w:w="-108" w:type="dxa"/>
        <w:tblLayout w:type="fixed"/>
        <w:tblCellMar>
          <w:left w:w="10" w:type="dxa"/>
          <w:right w:w="10" w:type="dxa"/>
        </w:tblCellMar>
        <w:tblLook w:val="0000"/>
      </w:tblPr>
      <w:tblGrid>
        <w:gridCol w:w="4927"/>
        <w:gridCol w:w="4962"/>
      </w:tblGrid>
      <w:tr w:rsidR="0056041A">
        <w:trPr>
          <w:trHeight w:val="326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r>
              <w:rPr>
                <w:rFonts w:ascii="Garamond" w:hAnsi="Garamond"/>
                <w:color w:val="00000A"/>
                <w:sz w:val="20"/>
                <w:szCs w:val="20"/>
              </w:rPr>
              <w:t>d) L'iscrizione o la certificazione comprende tutti i criteri di selezione richiesti?</w:t>
            </w:r>
          </w:p>
          <w:p w:rsidR="0056041A" w:rsidRDefault="0056041A">
            <w:pPr>
              <w:pStyle w:val="Default"/>
              <w:jc w:val="both"/>
              <w:rPr>
                <w:rFonts w:ascii="Garamond" w:hAnsi="Garamond"/>
                <w:color w:val="00000A"/>
                <w:sz w:val="20"/>
                <w:szCs w:val="20"/>
              </w:rPr>
            </w:pPr>
            <w:r>
              <w:rPr>
                <w:rFonts w:ascii="Garamond" w:hAnsi="Garamond"/>
                <w:color w:val="00000A"/>
                <w:sz w:val="20"/>
                <w:szCs w:val="20"/>
              </w:rPr>
              <w:t>In caso di risposta negativa alla lettera d) :</w:t>
            </w:r>
          </w:p>
          <w:p w:rsidR="0056041A" w:rsidRDefault="0056041A">
            <w:pPr>
              <w:pStyle w:val="Default"/>
              <w:jc w:val="both"/>
              <w:rPr>
                <w:rFonts w:ascii="Garamond" w:hAnsi="Garamond"/>
                <w:color w:val="00000A"/>
                <w:sz w:val="20"/>
                <w:szCs w:val="20"/>
              </w:rPr>
            </w:pPr>
            <w:r>
              <w:rPr>
                <w:rFonts w:ascii="Garamond" w:hAnsi="Garamond"/>
                <w:color w:val="00000A"/>
                <w:sz w:val="20"/>
                <w:szCs w:val="20"/>
              </w:rPr>
              <w:t>Inserire inoltre tutte le informazioni mancanti nella parte IV, sezione A, B, C, o D secondo il caso</w:t>
            </w:r>
          </w:p>
          <w:p w:rsidR="0056041A" w:rsidRDefault="0056041A">
            <w:pPr>
              <w:pStyle w:val="Default"/>
              <w:jc w:val="both"/>
              <w:rPr>
                <w:rFonts w:ascii="Garamond" w:hAnsi="Garamond"/>
                <w:color w:val="00000A"/>
                <w:sz w:val="20"/>
                <w:szCs w:val="20"/>
              </w:rPr>
            </w:pPr>
            <w:r>
              <w:rPr>
                <w:rFonts w:ascii="Garamond" w:hAnsi="Garamond"/>
                <w:color w:val="00000A"/>
                <w:sz w:val="20"/>
                <w:szCs w:val="20"/>
              </w:rPr>
              <w:t>SOLO se richiesto dal pertinente avviso o bando o dai documenti di gara.</w:t>
            </w:r>
          </w:p>
          <w:p w:rsidR="0056041A" w:rsidRDefault="0056041A">
            <w:pPr>
              <w:pStyle w:val="Default"/>
              <w:jc w:val="both"/>
              <w:rPr>
                <w:rFonts w:ascii="Garamond" w:hAnsi="Garamond"/>
                <w:color w:val="00000A"/>
                <w:sz w:val="20"/>
                <w:szCs w:val="20"/>
              </w:rPr>
            </w:pPr>
            <w:r>
              <w:rPr>
                <w:rFonts w:ascii="Garamond" w:hAnsi="Garamond"/>
                <w:color w:val="00000A"/>
                <w:sz w:val="20"/>
                <w:szCs w:val="20"/>
              </w:rPr>
              <w:t>e) L'operatore economico potrà fornire un certificato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rsidR="0056041A" w:rsidRDefault="0056041A">
            <w:pPr>
              <w:pStyle w:val="Default"/>
              <w:jc w:val="both"/>
              <w:rPr>
                <w:rFonts w:ascii="Garamond" w:hAnsi="Garamond"/>
                <w:color w:val="00000A"/>
                <w:sz w:val="20"/>
                <w:szCs w:val="20"/>
              </w:rPr>
            </w:pPr>
            <w:r>
              <w:rPr>
                <w:rFonts w:ascii="Garamond" w:hAnsi="Garamond"/>
                <w:color w:val="00000A"/>
                <w:sz w:val="20"/>
                <w:szCs w:val="20"/>
              </w:rPr>
              <w:t>Se la documentazione pertinente è disponibile elettronica-mente, indicare: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d) [  ]Si  [  ] No</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e) [  ]Si  [  ] No</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 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 ................][ .................. ][ ..................][ ..................]</w:t>
            </w:r>
          </w:p>
        </w:tc>
      </w:tr>
      <w:tr w:rsidR="0056041A">
        <w:trPr>
          <w:trHeight w:val="39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rsidR="0056041A" w:rsidRDefault="0056041A">
            <w:pPr>
              <w:pStyle w:val="Standard"/>
              <w:spacing w:after="0"/>
              <w:jc w:val="both"/>
              <w:rPr>
                <w:rFonts w:ascii="Garamond" w:hAnsi="Garamond" w:cs="Tahoma"/>
                <w:sz w:val="20"/>
                <w:szCs w:val="20"/>
              </w:rPr>
            </w:pPr>
            <w:r>
              <w:rPr>
                <w:rFonts w:ascii="Garamond" w:hAnsi="Garamond" w:cs="Tahoma"/>
                <w:sz w:val="20"/>
                <w:szCs w:val="20"/>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6041A">
        <w:trPr>
          <w:trHeight w:val="39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rFonts w:ascii="Garamond" w:hAnsi="Garamond"/>
                <w:b/>
                <w:color w:val="3B3B3B"/>
                <w:sz w:val="20"/>
                <w:szCs w:val="20"/>
              </w:rPr>
            </w:pPr>
            <w:r>
              <w:rPr>
                <w:rFonts w:ascii="Garamond" w:hAnsi="Garamond"/>
                <w:b/>
                <w:color w:val="3B3B3B"/>
                <w:sz w:val="20"/>
                <w:szCs w:val="20"/>
              </w:rPr>
              <w:t>Forma della partecipazione: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sz w:val="20"/>
                <w:szCs w:val="20"/>
              </w:rPr>
            </w:pPr>
            <w:r>
              <w:rPr>
                <w:rFonts w:ascii="Garamond" w:hAnsi="Garamond"/>
                <w:b/>
                <w:color w:val="3B3B3B"/>
                <w:sz w:val="20"/>
                <w:szCs w:val="20"/>
              </w:rPr>
              <w:t>Risposta</w:t>
            </w:r>
            <w:r>
              <w:rPr>
                <w:rFonts w:ascii="Garamond" w:hAnsi="Garamond"/>
                <w:b/>
                <w:color w:val="646464"/>
                <w:sz w:val="20"/>
                <w:szCs w:val="20"/>
              </w:rPr>
              <w:t>:</w:t>
            </w:r>
          </w:p>
        </w:tc>
      </w:tr>
      <w:tr w:rsidR="0056041A">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sz w:val="20"/>
                <w:szCs w:val="20"/>
              </w:rPr>
            </w:pPr>
            <w:r>
              <w:rPr>
                <w:rFonts w:ascii="Garamond" w:hAnsi="Garamond"/>
                <w:color w:val="3A3A3A"/>
                <w:sz w:val="20"/>
                <w:szCs w:val="20"/>
              </w:rPr>
              <w:t>L</w:t>
            </w:r>
            <w:r>
              <w:rPr>
                <w:rFonts w:ascii="Garamond" w:hAnsi="Garamond"/>
                <w:color w:val="636363"/>
                <w:sz w:val="20"/>
                <w:szCs w:val="20"/>
              </w:rPr>
              <w:t>'</w:t>
            </w:r>
            <w:r>
              <w:rPr>
                <w:rFonts w:ascii="Garamond" w:hAnsi="Garamond"/>
                <w:color w:val="3A3A3A"/>
                <w:sz w:val="20"/>
                <w:szCs w:val="20"/>
              </w:rPr>
              <w:t>operatore economico partecipa alla procedura di appalto insieme ad altri (</w:t>
            </w:r>
            <w:r>
              <w:rPr>
                <w:rFonts w:ascii="Garamond" w:hAnsi="Garamond"/>
                <w:color w:val="3A3A3A"/>
                <w:sz w:val="20"/>
                <w:szCs w:val="20"/>
                <w:vertAlign w:val="superscript"/>
              </w:rPr>
              <w:t>4</w:t>
            </w:r>
            <w:r>
              <w:rPr>
                <w:rFonts w:ascii="Garamond" w:hAnsi="Garamond"/>
                <w:color w:val="3A3A3A"/>
                <w:sz w:val="20"/>
                <w:szCs w:val="20"/>
              </w:rPr>
              <w:t>)?</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413"/>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56041A" w:rsidRDefault="0056041A">
            <w:pPr>
              <w:pStyle w:val="Default"/>
              <w:rPr>
                <w:sz w:val="20"/>
                <w:szCs w:val="20"/>
              </w:rPr>
            </w:pPr>
            <w:r>
              <w:rPr>
                <w:rFonts w:ascii="Garamond" w:hAnsi="Garamond"/>
                <w:b/>
                <w:color w:val="00000A"/>
                <w:sz w:val="20"/>
                <w:szCs w:val="20"/>
              </w:rPr>
              <w:t>In caso affermativo,</w:t>
            </w:r>
            <w:r>
              <w:rPr>
                <w:rFonts w:ascii="Garamond" w:hAnsi="Garamond"/>
                <w:color w:val="00000A"/>
                <w:sz w:val="20"/>
                <w:szCs w:val="20"/>
              </w:rPr>
              <w:t xml:space="preserve"> accertarsi che gli altri operatori interessati forniscano un DGUE distinto</w:t>
            </w:r>
          </w:p>
        </w:tc>
      </w:tr>
      <w:tr w:rsidR="0056041A">
        <w:trPr>
          <w:trHeight w:val="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In caso affermativo:</w:t>
            </w:r>
          </w:p>
          <w:p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a) Specificare il ruolo dell'operatore economico nel raggruppamento, ovvero consorzio, GEIE, rete di impresa di cui all’ art. 45, comma 2, lett. d), e), f) e g) e all’art. 46, comma 1, lett. a), b), c), d) ed e) del Codice (capofila, responsabile di compiti specifici, ecc.):</w:t>
            </w:r>
          </w:p>
          <w:p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b) Indicare gli altri operatori economici che comparteciperanno alla procedura di appalto:</w:t>
            </w:r>
          </w:p>
          <w:p w:rsidR="0056041A" w:rsidRDefault="0056041A">
            <w:pPr>
              <w:pStyle w:val="Standard"/>
              <w:spacing w:after="0" w:line="240" w:lineRule="auto"/>
              <w:jc w:val="both"/>
              <w:rPr>
                <w:sz w:val="20"/>
                <w:szCs w:val="20"/>
              </w:rPr>
            </w:pPr>
            <w:r>
              <w:rPr>
                <w:rFonts w:ascii="Garamond" w:hAnsi="Garamond" w:cs="Arial"/>
                <w:color w:val="3A3A3A"/>
                <w:sz w:val="20"/>
                <w:szCs w:val="20"/>
              </w:rPr>
              <w:t>c) Se pertinente indicare il nome del raggruppamento partecipante:</w:t>
            </w:r>
          </w:p>
          <w:p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numPr>
                <w:ilvl w:val="0"/>
                <w:numId w:val="17"/>
              </w:numPr>
              <w:spacing w:after="0" w:line="240" w:lineRule="auto"/>
              <w:jc w:val="both"/>
              <w:rPr>
                <w:rFonts w:ascii="Garamond" w:hAnsi="Garamond" w:cs="Tahoma"/>
                <w:sz w:val="20"/>
                <w:szCs w:val="20"/>
              </w:rPr>
            </w:pPr>
            <w:r>
              <w:rPr>
                <w:rFonts w:ascii="Garamond" w:hAnsi="Garamond" w:cs="Tahoma"/>
                <w:sz w:val="20"/>
                <w:szCs w:val="20"/>
              </w:rPr>
              <w:t>…..</w:t>
            </w:r>
          </w:p>
          <w:p w:rsidR="0056041A" w:rsidRDefault="0056041A">
            <w:pPr>
              <w:pStyle w:val="Standard"/>
              <w:spacing w:after="0" w:line="240" w:lineRule="auto"/>
              <w:ind w:left="360"/>
              <w:jc w:val="both"/>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p w:rsidR="0056041A" w:rsidRDefault="0056041A">
            <w:pPr>
              <w:pStyle w:val="Paragrafoelenco1"/>
              <w:ind w:left="0"/>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tc>
      </w:tr>
    </w:tbl>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 riferimenti e l’eventuale classificazione sono indicati nella certificazione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Specificamente, nell’ambito di un raggruppamento, consorzio, joint-venture o altro.</w:t>
      </w:r>
    </w:p>
    <w:p w:rsidR="0056041A" w:rsidRDefault="0056041A">
      <w:pPr>
        <w:pStyle w:val="Standard"/>
        <w:spacing w:after="0" w:line="240" w:lineRule="auto"/>
        <w:jc w:val="center"/>
        <w:rPr>
          <w:rFonts w:ascii="Garamond" w:hAnsi="Garamond" w:cs="Arial"/>
          <w:color w:val="3B3B3B"/>
          <w:sz w:val="20"/>
          <w:szCs w:val="20"/>
        </w:rPr>
      </w:pPr>
    </w:p>
    <w:p w:rsidR="0056041A" w:rsidRDefault="0056041A">
      <w:pPr>
        <w:pStyle w:val="Standard"/>
        <w:spacing w:after="0" w:line="240" w:lineRule="auto"/>
        <w:jc w:val="center"/>
        <w:rPr>
          <w:sz w:val="20"/>
          <w:szCs w:val="20"/>
        </w:rPr>
      </w:pPr>
      <w:r>
        <w:rPr>
          <w:rFonts w:ascii="Garamond" w:hAnsi="Garamond" w:cs="Arial"/>
          <w:color w:val="3B3B3B"/>
          <w:sz w:val="20"/>
          <w:szCs w:val="20"/>
        </w:rPr>
        <w:t>B</w:t>
      </w:r>
      <w:r>
        <w:rPr>
          <w:rFonts w:ascii="Garamond" w:hAnsi="Garamond" w:cs="Arial"/>
          <w:color w:val="646464"/>
          <w:sz w:val="20"/>
          <w:szCs w:val="20"/>
        </w:rPr>
        <w:t xml:space="preserve">: </w:t>
      </w:r>
      <w:r>
        <w:rPr>
          <w:rFonts w:ascii="Garamond" w:hAnsi="Garamond" w:cs="Arial"/>
          <w:color w:val="4B4B4B"/>
          <w:sz w:val="20"/>
          <w:szCs w:val="20"/>
        </w:rPr>
        <w:t xml:space="preserve">INFORMAZIONI </w:t>
      </w:r>
      <w:r>
        <w:rPr>
          <w:rFonts w:ascii="Garamond" w:hAnsi="Garamond" w:cs="Arial"/>
          <w:color w:val="3B3B3B"/>
          <w:sz w:val="20"/>
          <w:szCs w:val="20"/>
        </w:rPr>
        <w:t>SUI RAPPRESENTANTI DELL</w:t>
      </w:r>
      <w:r>
        <w:rPr>
          <w:rFonts w:ascii="Garamond" w:hAnsi="Garamond" w:cs="Arial"/>
          <w:color w:val="646464"/>
          <w:sz w:val="20"/>
          <w:szCs w:val="20"/>
        </w:rPr>
        <w:t>’</w:t>
      </w:r>
      <w:r>
        <w:rPr>
          <w:rFonts w:ascii="Garamond" w:hAnsi="Garamond" w:cs="Arial"/>
          <w:color w:val="3B3B3B"/>
          <w:sz w:val="20"/>
          <w:szCs w:val="20"/>
        </w:rPr>
        <w:t>OPERATORE ECONOMICO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pacing w:after="0" w:line="240" w:lineRule="auto"/>
        <w:rPr>
          <w:sz w:val="20"/>
          <w:szCs w:val="20"/>
        </w:rPr>
      </w:pPr>
      <w:r>
        <w:rPr>
          <w:rFonts w:ascii="Garamond" w:hAnsi="Garamond" w:cs="Arial"/>
          <w:i/>
          <w:color w:val="3B3B3B"/>
          <w:sz w:val="20"/>
          <w:szCs w:val="20"/>
        </w:rPr>
        <w:t xml:space="preserve">Se </w:t>
      </w:r>
      <w:r>
        <w:rPr>
          <w:rFonts w:ascii="Garamond" w:hAnsi="Garamond" w:cs="Arial"/>
          <w:i/>
          <w:iCs/>
          <w:color w:val="3B3B3B"/>
          <w:sz w:val="20"/>
          <w:szCs w:val="20"/>
        </w:rPr>
        <w:t>pertinente</w:t>
      </w:r>
      <w:r>
        <w:rPr>
          <w:rFonts w:ascii="Garamond" w:hAnsi="Garamond" w:cs="Arial"/>
          <w:i/>
          <w:iCs/>
          <w:color w:val="646464"/>
          <w:sz w:val="20"/>
          <w:szCs w:val="20"/>
        </w:rPr>
        <w:t xml:space="preserve">, </w:t>
      </w:r>
      <w:r>
        <w:rPr>
          <w:rFonts w:ascii="Garamond" w:hAnsi="Garamond" w:cs="Arial"/>
          <w:i/>
          <w:iCs/>
          <w:color w:val="4B4B4B"/>
          <w:sz w:val="20"/>
          <w:szCs w:val="20"/>
        </w:rPr>
        <w:t xml:space="preserve">indicare </w:t>
      </w:r>
      <w:r>
        <w:rPr>
          <w:rFonts w:ascii="Garamond" w:hAnsi="Garamond" w:cs="Arial"/>
          <w:i/>
          <w:color w:val="3B3B3B"/>
          <w:sz w:val="20"/>
          <w:szCs w:val="20"/>
        </w:rPr>
        <w:t xml:space="preserve">nome e indirizzo </w:t>
      </w:r>
      <w:r>
        <w:rPr>
          <w:rFonts w:ascii="Garamond" w:hAnsi="Garamond" w:cs="Arial"/>
          <w:i/>
          <w:iCs/>
          <w:color w:val="3B3B3B"/>
          <w:sz w:val="20"/>
          <w:szCs w:val="20"/>
        </w:rPr>
        <w:t xml:space="preserve">delle persone abilitate  ad </w:t>
      </w:r>
      <w:r>
        <w:rPr>
          <w:rFonts w:ascii="Garamond" w:hAnsi="Garamond" w:cs="Arial"/>
          <w:i/>
          <w:iCs/>
          <w:color w:val="4B4B4B"/>
          <w:sz w:val="20"/>
          <w:szCs w:val="20"/>
        </w:rPr>
        <w:t xml:space="preserve">agire </w:t>
      </w:r>
      <w:r>
        <w:rPr>
          <w:rFonts w:ascii="Garamond" w:hAnsi="Garamond" w:cs="Arial"/>
          <w:i/>
          <w:color w:val="3B3B3B"/>
          <w:sz w:val="20"/>
          <w:szCs w:val="20"/>
        </w:rPr>
        <w:t xml:space="preserve">come </w:t>
      </w:r>
      <w:r>
        <w:rPr>
          <w:rFonts w:ascii="Garamond" w:hAnsi="Garamond" w:cs="Arial"/>
          <w:i/>
          <w:iCs/>
          <w:color w:val="3B3B3B"/>
          <w:sz w:val="20"/>
          <w:szCs w:val="20"/>
        </w:rPr>
        <w:t>rappresentanti, ivi compresi procuratori ed institori, dell'operatore economico ai fini della procedura di appalto in oggetto; se intervengono più legali rappresentanti ripetere quante volte è necessario</w:t>
      </w:r>
    </w:p>
    <w:p w:rsidR="0056041A" w:rsidRDefault="0056041A">
      <w:pPr>
        <w:pStyle w:val="Standard"/>
        <w:spacing w:after="0" w:line="240" w:lineRule="auto"/>
        <w:jc w:val="both"/>
        <w:rPr>
          <w:rFonts w:ascii="Garamond" w:hAnsi="Garamond" w:cs="Arial"/>
          <w:sz w:val="20"/>
          <w:szCs w:val="20"/>
        </w:rPr>
      </w:pPr>
    </w:p>
    <w:tbl>
      <w:tblPr>
        <w:tblW w:w="9889" w:type="dxa"/>
        <w:tblInd w:w="-108" w:type="dxa"/>
        <w:tblLayout w:type="fixed"/>
        <w:tblCellMar>
          <w:left w:w="10" w:type="dxa"/>
          <w:right w:w="10" w:type="dxa"/>
        </w:tblCellMar>
        <w:tblLook w:val="0000"/>
      </w:tblPr>
      <w:tblGrid>
        <w:gridCol w:w="4927"/>
        <w:gridCol w:w="4962"/>
      </w:tblGrid>
      <w:tr w:rsidR="0056041A">
        <w:trPr>
          <w:trHeight w:val="10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Eventuali rappresentanti: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35"/>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Nome completo;</w:t>
            </w:r>
          </w:p>
          <w:p w:rsidR="0056041A" w:rsidRDefault="0056041A">
            <w:pPr>
              <w:pStyle w:val="Default"/>
              <w:rPr>
                <w:rFonts w:ascii="Garamond" w:hAnsi="Garamond"/>
                <w:color w:val="00000A"/>
                <w:sz w:val="20"/>
                <w:szCs w:val="20"/>
              </w:rPr>
            </w:pPr>
            <w:r>
              <w:rPr>
                <w:rFonts w:ascii="Garamond" w:hAnsi="Garamond"/>
                <w:color w:val="00000A"/>
                <w:sz w:val="20"/>
                <w:szCs w:val="20"/>
              </w:rPr>
              <w:t>se richiesto, indicare altresì data e luogo di nascita:</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p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tc>
      </w:tr>
      <w:tr w:rsidR="0056041A">
        <w:trPr>
          <w:trHeight w:val="12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Posizione/titolo ad agire: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28"/>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Telefono: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E-mail:</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6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rPr>
                <w:rFonts w:ascii="Garamond" w:hAnsi="Garamond"/>
                <w:color w:val="00000A"/>
                <w:sz w:val="20"/>
                <w:szCs w:val="20"/>
              </w:rPr>
            </w:pPr>
            <w:r>
              <w:rPr>
                <w:rFonts w:ascii="Garamond" w:hAnsi="Garamond"/>
                <w:color w:val="00000A"/>
                <w:sz w:val="20"/>
                <w:szCs w:val="20"/>
              </w:rPr>
              <w:t>Se necessario, fornire precisazioni sulla rappresentanza (forma, portata, scopo ... ):</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bl>
    <w:p w:rsidR="0056041A" w:rsidRDefault="0056041A">
      <w:pPr>
        <w:pStyle w:val="Standard"/>
        <w:spacing w:after="0"/>
        <w:jc w:val="center"/>
        <w:rPr>
          <w:rFonts w:ascii="Garamond" w:hAnsi="Garamond"/>
          <w:sz w:val="20"/>
          <w:szCs w:val="20"/>
        </w:rPr>
      </w:pPr>
    </w:p>
    <w:p w:rsidR="0056041A" w:rsidRDefault="0056041A">
      <w:pPr>
        <w:pStyle w:val="Standard"/>
        <w:spacing w:after="0"/>
        <w:jc w:val="center"/>
        <w:rPr>
          <w:sz w:val="20"/>
          <w:szCs w:val="20"/>
        </w:rPr>
      </w:pPr>
      <w:r>
        <w:rPr>
          <w:rFonts w:ascii="Garamond" w:hAnsi="Garamond"/>
          <w:sz w:val="20"/>
          <w:szCs w:val="20"/>
        </w:rPr>
        <w:t xml:space="preserve">C: INFORMAZIONI SULL’AFFIDAMENTO SULLE CAPACITA’ </w:t>
      </w:r>
      <w:proofErr w:type="spellStart"/>
      <w:r>
        <w:rPr>
          <w:rFonts w:ascii="Garamond" w:hAnsi="Garamond"/>
          <w:sz w:val="20"/>
          <w:szCs w:val="20"/>
        </w:rPr>
        <w:t>DI</w:t>
      </w:r>
      <w:proofErr w:type="spellEnd"/>
      <w:r>
        <w:rPr>
          <w:rFonts w:ascii="Garamond" w:hAnsi="Garamond"/>
          <w:sz w:val="20"/>
          <w:szCs w:val="20"/>
        </w:rPr>
        <w:t xml:space="preserve"> ALTRI SOGGETTI (Articolo 89 del Codice -</w:t>
      </w:r>
      <w:r>
        <w:rPr>
          <w:rFonts w:ascii="Garamond" w:hAnsi="Garamond" w:cs="Arial"/>
          <w:sz w:val="20"/>
          <w:szCs w:val="20"/>
          <w:shd w:val="clear" w:color="auto" w:fill="FFFF00"/>
          <w:lang w:eastAsia="it-IT"/>
        </w:rPr>
        <w:t xml:space="preserve"> </w:t>
      </w:r>
      <w:proofErr w:type="spellStart"/>
      <w:r>
        <w:rPr>
          <w:rFonts w:ascii="Garamond" w:hAnsi="Garamond"/>
          <w:sz w:val="20"/>
          <w:szCs w:val="20"/>
        </w:rPr>
        <w:t>Avvalimento</w:t>
      </w:r>
      <w:proofErr w:type="spellEnd"/>
      <w:r>
        <w:rPr>
          <w:rFonts w:ascii="Garamond" w:hAnsi="Garamond"/>
          <w:sz w:val="20"/>
          <w:szCs w:val="20"/>
        </w:rPr>
        <w:t>)</w:t>
      </w:r>
    </w:p>
    <w:tbl>
      <w:tblPr>
        <w:tblW w:w="9854" w:type="dxa"/>
        <w:tblInd w:w="-108" w:type="dxa"/>
        <w:tblLayout w:type="fixed"/>
        <w:tblCellMar>
          <w:left w:w="10" w:type="dxa"/>
          <w:right w:w="10" w:type="dxa"/>
        </w:tblCellMar>
        <w:tblLook w:val="0000"/>
      </w:tblPr>
      <w:tblGrid>
        <w:gridCol w:w="5172"/>
        <w:gridCol w:w="4682"/>
      </w:tblGrid>
      <w:tr w:rsidR="0056041A">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lastRenderedPageBreak/>
              <w:t>Affidamento</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Risposta</w:t>
            </w:r>
          </w:p>
        </w:tc>
      </w:tr>
      <w:tr w:rsidR="0056041A">
        <w:trPr>
          <w:trHeight w:val="1790"/>
        </w:trPr>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L’operatore economico fa affidamento sulle capacità di altri soggetti per soddisfare i criteri di selezione della parte IV e rispettare i criteri e le regole (eventuali) della parte V?</w:t>
            </w:r>
          </w:p>
          <w:p w:rsidR="0056041A" w:rsidRDefault="0056041A">
            <w:pPr>
              <w:pStyle w:val="Standard"/>
              <w:spacing w:after="0"/>
              <w:rPr>
                <w:rFonts w:ascii="Garamond" w:hAnsi="Garamond"/>
                <w:sz w:val="20"/>
                <w:szCs w:val="20"/>
              </w:rPr>
            </w:pPr>
            <w:r>
              <w:rPr>
                <w:rFonts w:ascii="Garamond" w:hAnsi="Garamond"/>
                <w:sz w:val="20"/>
                <w:szCs w:val="20"/>
              </w:rPr>
              <w:t>In caso affermativo:</w:t>
            </w:r>
          </w:p>
          <w:p w:rsidR="0056041A" w:rsidRDefault="0056041A">
            <w:pPr>
              <w:pStyle w:val="Standard"/>
              <w:spacing w:after="0"/>
              <w:jc w:val="both"/>
              <w:rPr>
                <w:rFonts w:ascii="Garamond" w:hAnsi="Garamond"/>
                <w:sz w:val="20"/>
                <w:szCs w:val="20"/>
              </w:rPr>
            </w:pPr>
            <w:r>
              <w:rPr>
                <w:rFonts w:ascii="Garamond" w:hAnsi="Garamond"/>
                <w:sz w:val="20"/>
                <w:szCs w:val="20"/>
              </w:rPr>
              <w:t>Indicare la denominazione degli operatori economici di cui si intende avvalersi:</w:t>
            </w:r>
          </w:p>
          <w:p w:rsidR="0056041A" w:rsidRDefault="0056041A">
            <w:pPr>
              <w:pStyle w:val="Standard"/>
              <w:spacing w:after="0"/>
              <w:jc w:val="both"/>
              <w:rPr>
                <w:rFonts w:ascii="Garamond" w:hAnsi="Garamond"/>
                <w:sz w:val="20"/>
                <w:szCs w:val="20"/>
              </w:rPr>
            </w:pPr>
            <w:r>
              <w:rPr>
                <w:rFonts w:ascii="Garamond" w:hAnsi="Garamond"/>
                <w:sz w:val="20"/>
                <w:szCs w:val="20"/>
              </w:rPr>
              <w:t xml:space="preserve">Indicare i requisiti oggetto di </w:t>
            </w:r>
            <w:proofErr w:type="spellStart"/>
            <w:r>
              <w:rPr>
                <w:rFonts w:ascii="Garamond" w:hAnsi="Garamond"/>
                <w:sz w:val="20"/>
                <w:szCs w:val="20"/>
              </w:rPr>
              <w:t>avvalimento</w:t>
            </w:r>
            <w:proofErr w:type="spellEnd"/>
            <w:r>
              <w:rPr>
                <w:rFonts w:ascii="Garamond" w:hAnsi="Garamond"/>
                <w:sz w:val="20"/>
                <w:szCs w:val="20"/>
              </w:rPr>
              <w:t>:</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 sì [] no</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p>
          <w:p w:rsidR="0056041A" w:rsidRDefault="0056041A">
            <w:pPr>
              <w:pStyle w:val="Standard"/>
              <w:spacing w:after="0"/>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p w:rsidR="0056041A" w:rsidRDefault="0056041A">
            <w:pPr>
              <w:pStyle w:val="Standard"/>
              <w:spacing w:after="0"/>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tc>
      </w:tr>
      <w:tr w:rsidR="0056041A">
        <w:tc>
          <w:tcPr>
            <w:tcW w:w="985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 xml:space="preserve">In caso affermativo, indicare la denominazione degli operatori economici di cui si intende avvalersi, i requisiti oggetto di </w:t>
            </w:r>
            <w:proofErr w:type="spellStart"/>
            <w:r>
              <w:rPr>
                <w:rFonts w:ascii="Garamond" w:hAnsi="Garamond"/>
                <w:sz w:val="20"/>
                <w:szCs w:val="20"/>
              </w:rPr>
              <w:t>avvalimento</w:t>
            </w:r>
            <w:proofErr w:type="spellEnd"/>
            <w:r>
              <w:rPr>
                <w:rFonts w:ascii="Garamond" w:hAnsi="Garamond"/>
                <w:sz w:val="20"/>
                <w:szCs w:val="20"/>
              </w:rPr>
              <w:t xml:space="preserve"> e presentare per ciascuna impresa ausiliaria un DGUE distinto, debitamente compilato e firmato dai soggetti interessati, con le informazioni richieste nelle sezioni A e B della presente parte ,  dalla parte III, dalla parte IV ove pertinente e dalla parte </w:t>
            </w:r>
            <w:proofErr w:type="spellStart"/>
            <w:r>
              <w:rPr>
                <w:rFonts w:ascii="Garamond" w:hAnsi="Garamond"/>
                <w:sz w:val="20"/>
                <w:szCs w:val="20"/>
              </w:rPr>
              <w:t>VI</w:t>
            </w:r>
            <w:proofErr w:type="spellEnd"/>
          </w:p>
          <w:p w:rsidR="0056041A" w:rsidRDefault="0056041A">
            <w:pPr>
              <w:pStyle w:val="Standard"/>
              <w:spacing w:after="0"/>
              <w:jc w:val="both"/>
              <w:rPr>
                <w:rFonts w:ascii="Garamond" w:hAnsi="Garamond"/>
                <w:sz w:val="20"/>
                <w:szCs w:val="20"/>
              </w:rPr>
            </w:pPr>
            <w:r>
              <w:rPr>
                <w:rFonts w:ascii="Garamond" w:hAnsi="Garamond"/>
                <w:sz w:val="20"/>
                <w:szCs w:val="20"/>
              </w:rPr>
              <w:t>Si noti che dovranno essere indicate anche i tecnici o gli organismi tecnici che non facciano parte integrante dell’operatore economico, in particolare quelli responsabili del controllo della qualità e, per gli appalti pubblici di lavori, quelle di cui l’operatore  economico disporrà per l’esecuzione dell’opera.</w:t>
            </w:r>
          </w:p>
        </w:tc>
      </w:tr>
    </w:tbl>
    <w:p w:rsidR="0056041A" w:rsidRDefault="0056041A">
      <w:pPr>
        <w:pStyle w:val="Standard"/>
        <w:jc w:val="center"/>
        <w:rPr>
          <w:rFonts w:ascii="Garamond" w:hAnsi="Garamond" w:cs="Arial"/>
          <w:color w:val="434343"/>
          <w:sz w:val="20"/>
          <w:szCs w:val="20"/>
        </w:rPr>
      </w:pPr>
    </w:p>
    <w:p w:rsidR="0056041A" w:rsidRDefault="0056041A">
      <w:pPr>
        <w:pStyle w:val="Standard"/>
        <w:jc w:val="center"/>
        <w:rPr>
          <w:sz w:val="20"/>
          <w:szCs w:val="20"/>
        </w:rPr>
      </w:pPr>
      <w:r>
        <w:rPr>
          <w:rFonts w:ascii="Garamond" w:hAnsi="Garamond" w:cs="Arial"/>
          <w:color w:val="434343"/>
          <w:sz w:val="20"/>
          <w:szCs w:val="20"/>
        </w:rPr>
        <w:t>D: INFORMAZIONI IN RELAZIONE AI SUBAPPALTATORI SULLE CUI CAPACITA’ L’OPERATORE ECONOMICO NON FA AFFIDAMENTO</w:t>
      </w:r>
      <w:r>
        <w:rPr>
          <w:rFonts w:ascii="Garamond" w:hAnsi="Garamond"/>
          <w:sz w:val="20"/>
          <w:szCs w:val="20"/>
        </w:rPr>
        <w:t>(</w:t>
      </w:r>
      <w:r>
        <w:rPr>
          <w:rFonts w:ascii="Garamond" w:hAnsi="Garamond" w:cs="Arial"/>
          <w:sz w:val="20"/>
          <w:szCs w:val="20"/>
        </w:rPr>
        <w:t>Articolo 105 del Codice - Subappalto)</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 xml:space="preserve"> (Tale sezione è da compilare solo se tali informazioni sono esplicitamente richieste dall'amministrazione aggiudicatrice o dall'ente aggiudicatore.)</w:t>
      </w:r>
    </w:p>
    <w:p w:rsidR="0056041A" w:rsidRDefault="0056041A">
      <w:pPr>
        <w:pStyle w:val="Standard"/>
        <w:spacing w:after="0"/>
        <w:rPr>
          <w:rFonts w:ascii="Garamond" w:hAnsi="Garamond" w:cs="Arial"/>
          <w:color w:val="434343"/>
          <w:sz w:val="20"/>
          <w:szCs w:val="20"/>
        </w:rPr>
      </w:pPr>
    </w:p>
    <w:tbl>
      <w:tblPr>
        <w:tblW w:w="9889" w:type="dxa"/>
        <w:tblInd w:w="-108" w:type="dxa"/>
        <w:tblLayout w:type="fixed"/>
        <w:tblCellMar>
          <w:left w:w="10" w:type="dxa"/>
          <w:right w:w="10" w:type="dxa"/>
        </w:tblCellMar>
        <w:tblLook w:val="0000"/>
      </w:tblPr>
      <w:tblGrid>
        <w:gridCol w:w="4927"/>
        <w:gridCol w:w="4962"/>
      </w:tblGrid>
      <w:tr w:rsidR="0056041A">
        <w:trPr>
          <w:trHeight w:val="317"/>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Subappaltatore: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02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L'operatore economico intende subappaltare parte del contratto a terzi?</w:t>
            </w:r>
          </w:p>
          <w:p w:rsidR="0056041A" w:rsidRDefault="0056041A">
            <w:pPr>
              <w:pStyle w:val="Standard"/>
              <w:spacing w:after="0"/>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rPr>
                <w:rFonts w:ascii="Garamond" w:hAnsi="Garamond" w:cs="Arial"/>
                <w:sz w:val="20"/>
                <w:szCs w:val="20"/>
              </w:rPr>
            </w:pPr>
            <w:r>
              <w:rPr>
                <w:rFonts w:ascii="Garamond" w:hAnsi="Garamond" w:cs="Arial"/>
                <w:sz w:val="20"/>
                <w:szCs w:val="20"/>
              </w:rPr>
              <w:t>Elencare le prestazioni o lavorazioni che si intende subappaltare e la relativa quota (espressa in percentuale) sull’importo contrattuale:</w:t>
            </w:r>
          </w:p>
          <w:p w:rsidR="0056041A" w:rsidRDefault="0056041A">
            <w:pPr>
              <w:pStyle w:val="Default"/>
              <w:rPr>
                <w:rFonts w:ascii="Garamond" w:hAnsi="Garamond"/>
                <w:color w:val="00000A"/>
                <w:sz w:val="20"/>
                <w:szCs w:val="20"/>
              </w:rPr>
            </w:pPr>
            <w:r>
              <w:rPr>
                <w:rFonts w:ascii="Garamond" w:hAnsi="Garamond"/>
                <w:color w:val="00000A"/>
                <w:sz w:val="20"/>
                <w:szCs w:val="20"/>
              </w:rPr>
              <w:t>Nel caso ricorrano le condizioni di cui all’articolo 105, comma 6, del Codice, indicare la denominazione dei subappaltatori proposti: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sz w:val="20"/>
                <w:szCs w:val="20"/>
              </w:rPr>
            </w:pPr>
            <w:r>
              <w:rPr>
                <w:rFonts w:ascii="Garamond" w:hAnsi="Garamond"/>
                <w:sz w:val="20"/>
                <w:szCs w:val="20"/>
              </w:rPr>
              <w:t>[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rPr>
                <w:rFonts w:ascii="Garamond" w:hAnsi="Garamond"/>
                <w:sz w:val="20"/>
                <w:szCs w:val="20"/>
              </w:rPr>
            </w:pPr>
          </w:p>
          <w:p w:rsidR="0056041A" w:rsidRDefault="0056041A">
            <w:pPr>
              <w:pStyle w:val="Standard"/>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p w:rsidR="0056041A" w:rsidRDefault="0056041A">
            <w:pPr>
              <w:pStyle w:val="Standard"/>
              <w:spacing w:after="0"/>
              <w:rPr>
                <w:rFonts w:ascii="Garamond" w:hAnsi="Garamond"/>
                <w:sz w:val="20"/>
                <w:szCs w:val="20"/>
              </w:rPr>
            </w:pPr>
          </w:p>
          <w:p w:rsidR="0056041A" w:rsidRDefault="0056041A">
            <w:pPr>
              <w:pStyle w:val="Standard"/>
              <w:spacing w:after="0" w:line="240" w:lineRule="auto"/>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tc>
      </w:tr>
      <w:tr w:rsidR="0056041A">
        <w:trPr>
          <w:trHeight w:val="83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line="240" w:lineRule="auto"/>
              <w:rPr>
                <w:sz w:val="20"/>
                <w:szCs w:val="20"/>
              </w:rPr>
            </w:pPr>
            <w:r>
              <w:rPr>
                <w:rFonts w:ascii="Garamond" w:hAnsi="Garamond"/>
                <w:sz w:val="20"/>
                <w:szCs w:val="20"/>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Pr>
                <w:rFonts w:ascii="Garamond" w:hAnsi="Garamond"/>
                <w:sz w:val="20"/>
                <w:szCs w:val="20"/>
              </w:rPr>
              <w:t>D.G.U.E.</w:t>
            </w:r>
            <w:proofErr w:type="spellEnd"/>
            <w:r>
              <w:rPr>
                <w:rFonts w:ascii="Garamond" w:hAnsi="Garamond"/>
                <w:sz w:val="20"/>
                <w:szCs w:val="20"/>
              </w:rPr>
              <w:t xml:space="preserve"> fornendo le informazioni richieste dalle sezioni A e B della presente parte, dalla parte III</w:t>
            </w:r>
            <w:r>
              <w:rPr>
                <w:rFonts w:ascii="Garamond" w:hAnsi="Garamond" w:cs="Arial"/>
                <w:sz w:val="20"/>
                <w:szCs w:val="20"/>
              </w:rPr>
              <w:t xml:space="preserve">, dalla parte IV ove pertinente e dalla parte </w:t>
            </w:r>
            <w:proofErr w:type="spellStart"/>
            <w:r>
              <w:rPr>
                <w:rFonts w:ascii="Garamond" w:hAnsi="Garamond" w:cs="Arial"/>
                <w:sz w:val="20"/>
                <w:szCs w:val="20"/>
              </w:rPr>
              <w:t>VI</w:t>
            </w:r>
            <w:proofErr w:type="spellEnd"/>
            <w:r>
              <w:rPr>
                <w:rFonts w:ascii="Garamond" w:hAnsi="Garamond" w:cs="Arial"/>
                <w:sz w:val="20"/>
                <w:szCs w:val="20"/>
              </w:rPr>
              <w:t>.</w:t>
            </w:r>
          </w:p>
        </w:tc>
      </w:tr>
    </w:tbl>
    <w:p w:rsidR="0056041A" w:rsidRDefault="0056041A">
      <w:pPr>
        <w:pStyle w:val="Standard"/>
        <w:rPr>
          <w:rFonts w:ascii="Garamond" w:hAnsi="Garamond" w:cs="Arial"/>
          <w:color w:val="434343"/>
          <w:sz w:val="20"/>
          <w:szCs w:val="20"/>
        </w:rPr>
      </w:pPr>
    </w:p>
    <w:p w:rsidR="0056041A" w:rsidRDefault="0056041A">
      <w:pPr>
        <w:pStyle w:val="Standard"/>
        <w:spacing w:after="0" w:line="240" w:lineRule="auto"/>
        <w:jc w:val="center"/>
        <w:rPr>
          <w:sz w:val="20"/>
          <w:szCs w:val="20"/>
        </w:rPr>
      </w:pPr>
      <w:r>
        <w:rPr>
          <w:rFonts w:ascii="Garamond" w:hAnsi="Garamond"/>
          <w:b/>
          <w:sz w:val="20"/>
          <w:szCs w:val="20"/>
        </w:rPr>
        <w:t xml:space="preserve">Parte III: Motivi di esclusione </w:t>
      </w:r>
      <w:r>
        <w:rPr>
          <w:rFonts w:ascii="Garamond" w:hAnsi="Garamond"/>
          <w:sz w:val="20"/>
          <w:szCs w:val="20"/>
        </w:rPr>
        <w:t>(</w:t>
      </w:r>
      <w:r>
        <w:rPr>
          <w:rFonts w:ascii="Garamond" w:hAnsi="Garamond" w:cs="Arial"/>
          <w:sz w:val="20"/>
          <w:szCs w:val="20"/>
        </w:rPr>
        <w:t>Articolo 80 del Codice )</w:t>
      </w:r>
    </w:p>
    <w:p w:rsidR="0056041A" w:rsidRDefault="0056041A">
      <w:pPr>
        <w:pStyle w:val="Standard"/>
        <w:spacing w:after="0" w:line="240" w:lineRule="auto"/>
        <w:jc w:val="center"/>
        <w:rPr>
          <w:rFonts w:ascii="Garamond" w:hAnsi="Garamond" w:cs="Arial"/>
          <w:b/>
          <w:sz w:val="20"/>
          <w:szCs w:val="20"/>
        </w:rPr>
      </w:pPr>
    </w:p>
    <w:p w:rsidR="0056041A" w:rsidRDefault="0056041A">
      <w:pPr>
        <w:pStyle w:val="Standard"/>
        <w:spacing w:after="0" w:line="240" w:lineRule="auto"/>
        <w:jc w:val="center"/>
        <w:rPr>
          <w:rFonts w:ascii="Garamond" w:hAnsi="Garamond" w:cs="Arial"/>
          <w:sz w:val="20"/>
          <w:szCs w:val="20"/>
        </w:rPr>
      </w:pPr>
      <w:r>
        <w:rPr>
          <w:rFonts w:ascii="Garamond" w:hAnsi="Garamond" w:cs="Arial"/>
          <w:sz w:val="20"/>
          <w:szCs w:val="20"/>
        </w:rPr>
        <w:t>A: MOTIVI LEGATI A CONDANNE PENALI</w:t>
      </w:r>
    </w:p>
    <w:p w:rsidR="0056041A" w:rsidRDefault="0056041A">
      <w:pPr>
        <w:pStyle w:val="Standard"/>
        <w:spacing w:after="0" w:line="240" w:lineRule="auto"/>
        <w:jc w:val="center"/>
        <w:rPr>
          <w:rFonts w:ascii="Garamond" w:hAnsi="Garamond" w:cs="Arial"/>
          <w:sz w:val="20"/>
          <w:szCs w:val="20"/>
        </w:rPr>
      </w:pPr>
    </w:p>
    <w:p w:rsidR="0056041A" w:rsidRDefault="0056041A">
      <w:pPr>
        <w:pStyle w:val="Standard"/>
        <w:spacing w:after="0" w:line="240" w:lineRule="auto"/>
        <w:jc w:val="center"/>
        <w:rPr>
          <w:rFonts w:ascii="Garamond" w:hAnsi="Garamond" w:cs="Arial"/>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L’articolo 57, paragrafo 1, della direttiva 2014/24/UE stabilisce i seguenti motivi di esclusione (art 80 comma 1 del Codice):</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1. Partecipazione a un’organizzazione criminale (5);</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2. Corruzione (6);</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3. Frode (7);</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4. Reati terroristici o reati connessi alle attività terroristiche (8);</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5. Riciclaggio di proventi di attività criminose o finanziamento del terrorismo (9);</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6. Lavoro minorile e altre forme di tratta di esseri umani (10).</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CODICE</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7 Ogni altro delitto da cui derivi, quale pena accessoria, l'incapacità di contrattare con la pubblica amministrazione (Lettera g) articolo 80 comma 1 del Codice)</w:t>
      </w:r>
    </w:p>
    <w:p w:rsidR="0056041A" w:rsidRDefault="0056041A">
      <w:pPr>
        <w:pStyle w:val="Standard"/>
        <w:rPr>
          <w:rFonts w:ascii="Garamond" w:hAnsi="Garamond" w:cs="Arial"/>
          <w:color w:val="434343"/>
          <w:sz w:val="20"/>
          <w:szCs w:val="20"/>
        </w:rPr>
      </w:pPr>
    </w:p>
    <w:tbl>
      <w:tblPr>
        <w:tblW w:w="9854" w:type="dxa"/>
        <w:tblInd w:w="-108" w:type="dxa"/>
        <w:tblLayout w:type="fixed"/>
        <w:tblCellMar>
          <w:left w:w="10" w:type="dxa"/>
          <w:right w:w="10" w:type="dxa"/>
        </w:tblCellMar>
        <w:tblLook w:val="0000"/>
      </w:tblPr>
      <w:tblGrid>
        <w:gridCol w:w="4927"/>
        <w:gridCol w:w="4927"/>
      </w:tblGrid>
      <w:tr w:rsidR="0056041A">
        <w:trPr>
          <w:trHeight w:val="32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Motivi legati a condanne penali ai sensi delle disposizioni nazionali di attuazione dei motivi stabiliti dall’articolo 57, paragrafo 1, della direttiva (art 80 comma 1 del Codice):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1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I soggetti di cui all’art. 80, comma 3, del Codice sono stati</w:t>
            </w:r>
          </w:p>
          <w:p w:rsidR="0056041A" w:rsidRDefault="0056041A">
            <w:pPr>
              <w:pStyle w:val="Default"/>
              <w:jc w:val="both"/>
              <w:rPr>
                <w:rFonts w:ascii="Garamond" w:hAnsi="Garamond"/>
                <w:color w:val="00000A"/>
                <w:sz w:val="20"/>
                <w:szCs w:val="20"/>
              </w:rPr>
            </w:pPr>
            <w:r>
              <w:rPr>
                <w:rFonts w:ascii="Garamond" w:hAnsi="Garamond"/>
                <w:color w:val="00000A"/>
                <w:sz w:val="20"/>
                <w:szCs w:val="20"/>
              </w:rPr>
              <w:t>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r>
              <w:rPr>
                <w:rFonts w:ascii="Garamond" w:hAnsi="Garamond"/>
                <w:color w:val="00000A"/>
                <w:sz w:val="20"/>
                <w:szCs w:val="20"/>
              </w:rPr>
              <w:t>[  ]Si [  ] No</w:t>
            </w:r>
          </w:p>
          <w:p w:rsidR="0056041A" w:rsidRDefault="0056041A">
            <w:pPr>
              <w:pStyle w:val="Default"/>
              <w:jc w:val="both"/>
              <w:rPr>
                <w:sz w:val="20"/>
                <w:szCs w:val="20"/>
              </w:rPr>
            </w:pPr>
            <w:r>
              <w:rPr>
                <w:rFonts w:ascii="Garamond" w:hAnsi="Garamond"/>
                <w:color w:val="00000A"/>
                <w:sz w:val="20"/>
                <w:szCs w:val="20"/>
              </w:rPr>
              <w:t xml:space="preserve">Se la documentazione pertinente </w:t>
            </w:r>
            <w:r>
              <w:rPr>
                <w:rFonts w:ascii="Garamond" w:hAnsi="Garamond" w:cs="Times New Roman"/>
                <w:color w:val="00000A"/>
                <w:sz w:val="20"/>
                <w:szCs w:val="20"/>
              </w:rPr>
              <w:t xml:space="preserve">è </w:t>
            </w:r>
            <w:r>
              <w:rPr>
                <w:rFonts w:ascii="Garamond" w:hAnsi="Garamond"/>
                <w:color w:val="00000A"/>
                <w:sz w:val="20"/>
                <w:szCs w:val="20"/>
              </w:rPr>
              <w:t>disponibile elettronicamente,</w:t>
            </w:r>
          </w:p>
          <w:p w:rsidR="0056041A" w:rsidRDefault="0056041A">
            <w:pPr>
              <w:pStyle w:val="Default"/>
              <w:jc w:val="both"/>
              <w:rPr>
                <w:rFonts w:ascii="Garamond" w:hAnsi="Garamond"/>
                <w:color w:val="00000A"/>
                <w:sz w:val="20"/>
                <w:szCs w:val="20"/>
              </w:rPr>
            </w:pPr>
            <w:r>
              <w:rPr>
                <w:rFonts w:ascii="Garamond" w:hAnsi="Garamond"/>
                <w:color w:val="00000A"/>
                <w:sz w:val="20"/>
                <w:szCs w:val="20"/>
              </w:rPr>
              <w:t>indicare: (indirizzo web, autorità o organismo di emanazione,</w:t>
            </w:r>
          </w:p>
          <w:p w:rsidR="0056041A" w:rsidRDefault="0056041A">
            <w:pPr>
              <w:pStyle w:val="Default"/>
              <w:jc w:val="both"/>
              <w:rPr>
                <w:rFonts w:ascii="Garamond" w:hAnsi="Garamond"/>
                <w:color w:val="00000A"/>
                <w:sz w:val="20"/>
                <w:szCs w:val="20"/>
              </w:rPr>
            </w:pPr>
            <w:r>
              <w:rPr>
                <w:rFonts w:ascii="Garamond" w:hAnsi="Garamond"/>
                <w:color w:val="00000A"/>
                <w:sz w:val="20"/>
                <w:szCs w:val="20"/>
              </w:rPr>
              <w:t>riferimento preciso della documentazione):</w:t>
            </w:r>
          </w:p>
          <w:p w:rsidR="0056041A" w:rsidRDefault="0056041A">
            <w:pPr>
              <w:pStyle w:val="Default"/>
              <w:jc w:val="both"/>
              <w:rPr>
                <w:rFonts w:ascii="Garamond" w:hAnsi="Garamond" w:cs="Times New Roman"/>
                <w:color w:val="00000A"/>
                <w:sz w:val="20"/>
                <w:szCs w:val="20"/>
              </w:rPr>
            </w:pPr>
          </w:p>
          <w:p w:rsidR="0056041A" w:rsidRDefault="0056041A">
            <w:pPr>
              <w:pStyle w:val="Default"/>
              <w:jc w:val="both"/>
              <w:rPr>
                <w:sz w:val="20"/>
                <w:szCs w:val="20"/>
              </w:rPr>
            </w:pPr>
            <w:r>
              <w:rPr>
                <w:rFonts w:ascii="Garamond" w:hAnsi="Garamond" w:cs="Times New Roman"/>
                <w:color w:val="00000A"/>
                <w:sz w:val="20"/>
                <w:szCs w:val="20"/>
              </w:rPr>
              <w:t>[ ................] [ .................] [ ..................] [ .................] (</w:t>
            </w:r>
            <w:r>
              <w:rPr>
                <w:rFonts w:ascii="Garamond" w:hAnsi="Garamond" w:cs="Times New Roman"/>
                <w:color w:val="00000A"/>
                <w:sz w:val="20"/>
                <w:szCs w:val="20"/>
                <w:vertAlign w:val="superscript"/>
              </w:rPr>
              <w:t>11</w:t>
            </w:r>
            <w:r>
              <w:rPr>
                <w:rFonts w:ascii="Garamond" w:hAnsi="Garamond" w:cs="Times New Roman"/>
                <w:color w:val="00000A"/>
                <w:sz w:val="20"/>
                <w:szCs w:val="20"/>
              </w:rPr>
              <w:t>)</w:t>
            </w:r>
          </w:p>
        </w:tc>
      </w:tr>
      <w:tr w:rsidR="0056041A">
        <w:trPr>
          <w:trHeight w:val="102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In caso affermativo, indicare (12):</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la data della condanna, del decreto penale di condanna o della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sentenza di applicazione della pena su richiesta, la relativa durata e il reato commesso tra quelli riportati all’articolo 80, comma 1, lettera da a) a g) del Codice e i motivi di condanna,,</w:t>
            </w:r>
          </w:p>
          <w:p w:rsidR="0056041A" w:rsidRDefault="0056041A">
            <w:pPr>
              <w:pStyle w:val="Default"/>
              <w:rPr>
                <w:rFonts w:ascii="Garamond" w:hAnsi="Garamond"/>
                <w:color w:val="00000A"/>
                <w:sz w:val="20"/>
                <w:szCs w:val="20"/>
              </w:rPr>
            </w:pPr>
            <w:r>
              <w:rPr>
                <w:rFonts w:ascii="Garamond" w:hAnsi="Garamond"/>
                <w:color w:val="00000A"/>
                <w:sz w:val="20"/>
                <w:szCs w:val="20"/>
              </w:rPr>
              <w:t>b) dati identificativi delle persone condannate [ ];</w:t>
            </w:r>
          </w:p>
          <w:p w:rsidR="0056041A" w:rsidRDefault="0056041A">
            <w:pPr>
              <w:pStyle w:val="Default"/>
              <w:rPr>
                <w:rFonts w:ascii="Garamond" w:hAnsi="Garamond"/>
                <w:color w:val="00000A"/>
                <w:sz w:val="20"/>
                <w:szCs w:val="20"/>
              </w:rPr>
            </w:pPr>
            <w:r>
              <w:rPr>
                <w:rFonts w:ascii="Garamond" w:hAnsi="Garamond"/>
                <w:color w:val="00000A"/>
                <w:sz w:val="20"/>
                <w:szCs w:val="20"/>
              </w:rPr>
              <w:t>c) se stabilita direttamente nella sentenza di condanna la durata della pena accessoria indicare: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Data:[ ], durata  [ ], lettera comma 1 articolo 80 :[ ] motivi:[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b) [......]</w:t>
            </w:r>
          </w:p>
          <w:p w:rsidR="0056041A" w:rsidRDefault="0056041A">
            <w:pPr>
              <w:pStyle w:val="Default"/>
              <w:rPr>
                <w:rFonts w:ascii="Garamond" w:hAnsi="Garamond"/>
                <w:color w:val="00000A"/>
                <w:sz w:val="20"/>
                <w:szCs w:val="20"/>
              </w:rPr>
            </w:pPr>
            <w:r>
              <w:rPr>
                <w:rFonts w:ascii="Garamond" w:hAnsi="Garamond"/>
                <w:color w:val="00000A"/>
                <w:sz w:val="20"/>
                <w:szCs w:val="20"/>
              </w:rPr>
              <w:t>c) durata del periodo d'esclusione [ ......] e punti interessati [ ]</w:t>
            </w:r>
          </w:p>
          <w:p w:rsidR="0056041A" w:rsidRDefault="0056041A">
            <w:pPr>
              <w:pStyle w:val="Default"/>
              <w:rPr>
                <w:rFonts w:ascii="Garamond" w:hAnsi="Garamond"/>
                <w:color w:val="00000A"/>
                <w:sz w:val="20"/>
                <w:szCs w:val="20"/>
              </w:rPr>
            </w:pPr>
            <w:r>
              <w:rPr>
                <w:rFonts w:ascii="Garamond" w:hAnsi="Garamond"/>
                <w:color w:val="00000A"/>
                <w:sz w:val="20"/>
                <w:szCs w:val="20"/>
              </w:rPr>
              <w:t>Se la documentazione pertinente è disponibile elettronicamente, indicare: (indirizzo web, autorità o organismo di emanazione,</w:t>
            </w:r>
          </w:p>
          <w:p w:rsidR="0056041A" w:rsidRDefault="0056041A">
            <w:pPr>
              <w:pStyle w:val="Default"/>
              <w:rPr>
                <w:rFonts w:ascii="Garamond" w:hAnsi="Garamond"/>
                <w:color w:val="00000A"/>
                <w:sz w:val="20"/>
                <w:szCs w:val="20"/>
              </w:rPr>
            </w:pPr>
            <w:r>
              <w:rPr>
                <w:rFonts w:ascii="Garamond" w:hAnsi="Garamond"/>
                <w:color w:val="00000A"/>
                <w:sz w:val="20"/>
                <w:szCs w:val="20"/>
              </w:rPr>
              <w:t>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 ................] [ .................] [ ..................] [ .................] (13)</w:t>
            </w:r>
          </w:p>
        </w:tc>
      </w:tr>
    </w:tbl>
    <w:p w:rsidR="0056041A" w:rsidRDefault="0056041A">
      <w:pPr>
        <w:pStyle w:val="Standard"/>
        <w:rPr>
          <w:sz w:val="20"/>
          <w:szCs w:val="20"/>
        </w:rPr>
      </w:pP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5</w:t>
      </w:r>
      <w:r>
        <w:rPr>
          <w:rFonts w:ascii="Garamond" w:hAnsi="Garamond" w:cs="Arial"/>
          <w:sz w:val="20"/>
          <w:szCs w:val="20"/>
        </w:rPr>
        <w:t>) Quale definita all'articolo 2 della decisione quadro 2008/841/GAI del Consiglio del 24 ottobre 2008, relativa alla lotta contro la criminalità organizzata (GU L 300 dell'11.11.2008, pag 42).</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6</w:t>
      </w:r>
      <w:r>
        <w:rPr>
          <w:rFonts w:ascii="Garamond" w:hAnsi="Garamond" w:cs="Arial"/>
          <w:sz w:val="20"/>
          <w:szCs w:val="20"/>
        </w:rPr>
        <w:t xml:space="preserve">) Quale definita all'articolo 3 della convenzione relativa alla lotta contro la corruzione nella quale sono </w:t>
      </w:r>
      <w:r>
        <w:rPr>
          <w:rFonts w:ascii="Garamond" w:hAnsi="Garamond" w:cs="HiddenHorzOCR"/>
          <w:sz w:val="20"/>
          <w:szCs w:val="20"/>
        </w:rPr>
        <w:t xml:space="preserve">coinvolti </w:t>
      </w:r>
      <w:r>
        <w:rPr>
          <w:rFonts w:ascii="Garamond" w:hAnsi="Garamond" w:cs="Arial"/>
          <w:sz w:val="20"/>
          <w:szCs w:val="20"/>
        </w:rPr>
        <w:t>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cosi come definita nel diritto nazionale dell'amministrazione aggiudicatrice (o ente aggiudicatore) o dell'operatore economico.</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7</w:t>
      </w:r>
      <w:r>
        <w:rPr>
          <w:rFonts w:ascii="Garamond" w:hAnsi="Garamond" w:cs="Arial"/>
          <w:sz w:val="20"/>
          <w:szCs w:val="20"/>
        </w:rPr>
        <w:t>) Ai sensi dell'articolo 1 della convenzione relativa alla tutela degli interessi finanziari delle Comunità europee (GU C 316 del 27.11.1995, pag. 48).</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8</w:t>
      </w:r>
      <w:r>
        <w:rPr>
          <w:rFonts w:ascii="Garamond" w:hAnsi="Garamond" w:cs="Arial"/>
          <w:sz w:val="20"/>
          <w:szCs w:val="20"/>
        </w:rPr>
        <w:t xml:space="preserve">) Quali definiti agli articoli 1 e 3 della decisione quadro del Consiglio, del 13 giugno 2002, sulla lotta contro il terrorismo (GU L 164 del 22.6.2002, pag. 3). Questo motivo di esclusione comprende anche l'istigazione, il concorso, il tentativo di commettere uno </w:t>
      </w:r>
      <w:r>
        <w:rPr>
          <w:rFonts w:ascii="Garamond" w:hAnsi="Garamond"/>
          <w:sz w:val="20"/>
          <w:szCs w:val="20"/>
        </w:rPr>
        <w:t xml:space="preserve">di </w:t>
      </w:r>
      <w:r>
        <w:rPr>
          <w:rFonts w:ascii="Garamond" w:hAnsi="Garamond" w:cs="Arial"/>
          <w:sz w:val="20"/>
          <w:szCs w:val="20"/>
        </w:rPr>
        <w:t xml:space="preserve">tali reati, come indicato all'articolo 4 di detta </w:t>
      </w:r>
      <w:r>
        <w:rPr>
          <w:rFonts w:ascii="Garamond" w:hAnsi="Garamond"/>
          <w:bCs/>
          <w:sz w:val="20"/>
          <w:szCs w:val="20"/>
        </w:rPr>
        <w:t>decisione quadro.</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9</w:t>
      </w:r>
      <w:r>
        <w:rPr>
          <w:rFonts w:ascii="Garamond" w:hAnsi="Garamond" w:cs="Arial"/>
          <w:sz w:val="20"/>
          <w:szCs w:val="20"/>
        </w:rPr>
        <w:t xml:space="preserve">) Quali definiti all'articolo 1 della direttiva 2005/60/CE del Parlamento europeo e del Consiglio, del 26 ottobre 2005, </w:t>
      </w:r>
      <w:r>
        <w:rPr>
          <w:rFonts w:ascii="Garamond" w:hAnsi="Garamond" w:cs="Arial"/>
          <w:iCs/>
          <w:sz w:val="20"/>
          <w:szCs w:val="20"/>
        </w:rPr>
        <w:t xml:space="preserve">relativa </w:t>
      </w:r>
      <w:r>
        <w:rPr>
          <w:rFonts w:ascii="Garamond" w:hAnsi="Garamond" w:cs="Arial"/>
          <w:sz w:val="20"/>
          <w:szCs w:val="20"/>
        </w:rPr>
        <w:t>alla prevenzione dell'uso del sistema finanziario a scopo di riciclaggio dei proventi di attività criminose e di finanziamento del terrorismo (GU L 309 del 25.11.2005, pag. 15).</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10</w:t>
      </w:r>
      <w:r>
        <w:rPr>
          <w:rFonts w:ascii="Garamond" w:hAnsi="Garamond" w:cs="Arial"/>
          <w:sz w:val="20"/>
          <w:szCs w:val="20"/>
        </w:rPr>
        <w:t>) 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 pag. 1).</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11</w:t>
      </w:r>
      <w:r>
        <w:rPr>
          <w:rFonts w:ascii="Garamond" w:hAnsi="Garamond" w:cs="Arial"/>
          <w:sz w:val="20"/>
          <w:szCs w:val="20"/>
        </w:rPr>
        <w:t>) Ripetere tante volte quanto necessario.</w:t>
      </w:r>
    </w:p>
    <w:p w:rsidR="0056041A" w:rsidRDefault="0056041A">
      <w:pPr>
        <w:pStyle w:val="Standard"/>
        <w:spacing w:after="0" w:line="240" w:lineRule="auto"/>
        <w:jc w:val="both"/>
        <w:rPr>
          <w:rFonts w:ascii="Garamond" w:hAnsi="Garamond" w:cs="Arial"/>
          <w:sz w:val="20"/>
          <w:szCs w:val="20"/>
        </w:rPr>
      </w:pPr>
      <w:r>
        <w:rPr>
          <w:rFonts w:ascii="Garamond" w:hAnsi="Garamond"/>
          <w:sz w:val="20"/>
          <w:szCs w:val="20"/>
        </w:rPr>
        <w:t>(</w:t>
      </w:r>
      <w:r>
        <w:rPr>
          <w:rFonts w:ascii="Garamond" w:hAnsi="Garamond"/>
          <w:sz w:val="20"/>
          <w:szCs w:val="20"/>
          <w:vertAlign w:val="superscript"/>
        </w:rPr>
        <w:t>12</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jc w:val="both"/>
        <w:rPr>
          <w:sz w:val="20"/>
          <w:szCs w:val="20"/>
        </w:rPr>
      </w:pPr>
    </w:p>
    <w:p w:rsidR="0056041A" w:rsidRDefault="0056041A">
      <w:pPr>
        <w:rPr>
          <w:vanish/>
          <w:lang w:eastAsia="en-US"/>
        </w:rPr>
      </w:pPr>
    </w:p>
    <w:tbl>
      <w:tblPr>
        <w:tblW w:w="9854" w:type="dxa"/>
        <w:tblInd w:w="-108" w:type="dxa"/>
        <w:tblLayout w:type="fixed"/>
        <w:tblCellMar>
          <w:left w:w="10" w:type="dxa"/>
          <w:right w:w="10" w:type="dxa"/>
        </w:tblCellMar>
        <w:tblLook w:val="0000"/>
      </w:tblPr>
      <w:tblGrid>
        <w:gridCol w:w="4927"/>
        <w:gridCol w:w="4927"/>
      </w:tblGrid>
      <w:tr w:rsidR="0056041A">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p>
          <w:p w:rsidR="0056041A" w:rsidRDefault="0056041A">
            <w:pPr>
              <w:pStyle w:val="Default"/>
              <w:jc w:val="both"/>
              <w:rPr>
                <w:rFonts w:ascii="Garamond" w:hAnsi="Garamond"/>
                <w:color w:val="00000A"/>
                <w:sz w:val="20"/>
                <w:szCs w:val="20"/>
              </w:rPr>
            </w:pPr>
            <w:r>
              <w:rPr>
                <w:rFonts w:ascii="Garamond" w:hAnsi="Garamond"/>
                <w:color w:val="00000A"/>
                <w:sz w:val="20"/>
                <w:szCs w:val="20"/>
              </w:rPr>
              <w:t>In caso di sentenze di condanna, l’operatore economico ha adottato misure sufficienti a dimostrare la sua affidabilità nonostante l'esistenza di un pertinente motivo di esclusione (14) (autodisciplina o “</w:t>
            </w:r>
            <w:proofErr w:type="spellStart"/>
            <w:r>
              <w:rPr>
                <w:rFonts w:ascii="Garamond" w:hAnsi="Garamond"/>
                <w:color w:val="00000A"/>
                <w:sz w:val="20"/>
                <w:szCs w:val="20"/>
              </w:rPr>
              <w:t>Self-Cleaning</w:t>
            </w:r>
            <w:proofErr w:type="spellEnd"/>
            <w:r>
              <w:rPr>
                <w:rFonts w:ascii="Garamond" w:hAnsi="Garamond"/>
                <w:color w:val="00000A"/>
                <w:sz w:val="20"/>
                <w:szCs w:val="20"/>
              </w:rPr>
              <w:t>”cfr articolo 80, comma 7)</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la sentenza di condanna definitiva ha riconosciuto l’attenuante della collaborazione come definita dalle singole fattispecie di reato?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se la sentenza definitiva di condanna prevede una pena detentiva non superiore a 18 mesi?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in caso di risposta affermativa per le ipotesi 1) e/o 2), i soggetti di cui all’art. 80, comma 3,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hanno risarcito interamente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sono impegnati formalmente a risarcire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4) per le ipotesi 1) e 2 l’operatore economico ha adottato misure di carattere tecnico o organizzativo e relativi al </w:t>
            </w:r>
            <w:r>
              <w:rPr>
                <w:rFonts w:ascii="Garamond" w:hAnsi="Garamond" w:cs="Arial"/>
                <w:sz w:val="20"/>
                <w:szCs w:val="20"/>
              </w:rPr>
              <w:lastRenderedPageBreak/>
              <w:t>personale idonei a prevenire ulteriori illeciti o reati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se le sentenze di condanne sono state emesse nei confronti dei soggetti cessati di cui all’art. 80 comma 3, indicare le misure che dimostrano la completa ed effettiva dissociazione dalla condotta penalmente sanzionata:</w:t>
            </w:r>
          </w:p>
          <w:p w:rsidR="0056041A" w:rsidRDefault="0056041A">
            <w:pPr>
              <w:pStyle w:val="Standard"/>
              <w:spacing w:after="0" w:line="240" w:lineRule="auto"/>
              <w:jc w:val="both"/>
              <w:rPr>
                <w:rFonts w:ascii="Garamond" w:hAnsi="Garamond" w:cs="Arial"/>
                <w:sz w:val="20"/>
                <w:szCs w:val="20"/>
              </w:rPr>
            </w:pP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 [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lastRenderedPageBreak/>
              <w:t>In caso affermativo elencare la documentazione pertinente [ ] e, se disponibile elettronicamente, 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Default"/>
              <w:jc w:val="both"/>
              <w:rPr>
                <w:rFonts w:ascii="Garamond" w:hAnsi="Garamond"/>
                <w:color w:val="00000A"/>
                <w:sz w:val="20"/>
                <w:szCs w:val="20"/>
              </w:rPr>
            </w:pPr>
          </w:p>
        </w:tc>
      </w:tr>
    </w:tbl>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rFonts w:ascii="Garamond" w:hAnsi="Garamond" w:cs="Arial"/>
          <w:color w:val="505050"/>
          <w:sz w:val="20"/>
          <w:szCs w:val="20"/>
        </w:rPr>
      </w:pPr>
      <w:r>
        <w:rPr>
          <w:rFonts w:ascii="Garamond" w:hAnsi="Garamond" w:cs="Arial"/>
          <w:color w:val="505050"/>
          <w:sz w:val="20"/>
          <w:szCs w:val="20"/>
        </w:rPr>
        <w:t xml:space="preserve">B: MOTIVI LEGATI AL PAGAMENTO </w:t>
      </w:r>
      <w:proofErr w:type="spellStart"/>
      <w:r>
        <w:rPr>
          <w:rFonts w:ascii="Garamond" w:hAnsi="Garamond" w:cs="Arial"/>
          <w:color w:val="505050"/>
          <w:sz w:val="20"/>
          <w:szCs w:val="20"/>
        </w:rPr>
        <w:t>DI</w:t>
      </w:r>
      <w:proofErr w:type="spellEnd"/>
      <w:r>
        <w:rPr>
          <w:rFonts w:ascii="Garamond" w:hAnsi="Garamond" w:cs="Arial"/>
          <w:color w:val="505050"/>
          <w:sz w:val="20"/>
          <w:szCs w:val="20"/>
        </w:rPr>
        <w:t xml:space="preserve"> IMPOSTE O CONTRIBUTI PREVIDENZIALI</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p>
    <w:tbl>
      <w:tblPr>
        <w:tblW w:w="9710" w:type="dxa"/>
        <w:tblInd w:w="-156" w:type="dxa"/>
        <w:tblLayout w:type="fixed"/>
        <w:tblCellMar>
          <w:left w:w="10" w:type="dxa"/>
          <w:right w:w="10" w:type="dxa"/>
        </w:tblCellMar>
        <w:tblLook w:val="0000"/>
      </w:tblPr>
      <w:tblGrid>
        <w:gridCol w:w="6581"/>
        <w:gridCol w:w="3001"/>
        <w:gridCol w:w="128"/>
      </w:tblGrid>
      <w:tr w:rsidR="0056041A">
        <w:trPr>
          <w:trHeight w:val="198"/>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Pagamento di imposte o contributi previdenziali (Articolo 80 comma 4, del Codice):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b/>
                <w:sz w:val="20"/>
                <w:szCs w:val="20"/>
              </w:rPr>
            </w:pPr>
            <w:r>
              <w:rPr>
                <w:rFonts w:ascii="Garamond" w:hAnsi="Garamond"/>
                <w:b/>
                <w:sz w:val="20"/>
                <w:szCs w:val="20"/>
              </w:rPr>
              <w:t>Risposta</w:t>
            </w:r>
          </w:p>
        </w:tc>
        <w:tc>
          <w:tcPr>
            <w:tcW w:w="128" w:type="dxa"/>
          </w:tcPr>
          <w:p w:rsidR="0056041A" w:rsidRDefault="0056041A">
            <w:pPr>
              <w:pStyle w:val="Standard"/>
              <w:rPr>
                <w:sz w:val="20"/>
                <w:szCs w:val="20"/>
              </w:rPr>
            </w:pPr>
          </w:p>
        </w:tc>
      </w:tr>
      <w:tr w:rsidR="0056041A">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L'operatore economico ha soddisfatto tutti gli obblighi relativi al pagamento di imposte o contributi previdenziali, sia nel paese dove è stabilito sia nello Stato membro dell’amministrazione aggiudicatrice, se diverso dal paese di stabilimento?</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 ] Si   [ ] No</w:t>
            </w:r>
          </w:p>
        </w:tc>
        <w:tc>
          <w:tcPr>
            <w:tcW w:w="128" w:type="dxa"/>
          </w:tcPr>
          <w:p w:rsidR="0056041A" w:rsidRDefault="0056041A">
            <w:pPr>
              <w:pStyle w:val="Standard"/>
              <w:rPr>
                <w:sz w:val="20"/>
                <w:szCs w:val="20"/>
              </w:rPr>
            </w:pPr>
          </w:p>
        </w:tc>
      </w:tr>
      <w:tr w:rsidR="0056041A">
        <w:trPr>
          <w:trHeight w:val="197"/>
        </w:trPr>
        <w:tc>
          <w:tcPr>
            <w:tcW w:w="6581"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In caso negativo, indicare:</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a) Paese o Stato membro interessato</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b) Di quale importo si tratta</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c) Come è stata stabilita tale inottemperanza:</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1) Mediante una decisione giudiziaria o amministrativa:</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Tale decisione è definitiva e vincolante?</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Indicare la data della sentenza di condanna o della decisione.</w:t>
            </w:r>
          </w:p>
          <w:p w:rsidR="0056041A" w:rsidRDefault="0056041A">
            <w:pPr>
              <w:pStyle w:val="Standard"/>
              <w:spacing w:after="60" w:line="240" w:lineRule="auto"/>
              <w:ind w:left="371" w:hanging="144"/>
              <w:jc w:val="both"/>
              <w:rPr>
                <w:rFonts w:ascii="Garamond" w:hAnsi="Garamond"/>
                <w:sz w:val="20"/>
                <w:szCs w:val="20"/>
              </w:rPr>
            </w:pPr>
            <w:r>
              <w:rPr>
                <w:rFonts w:ascii="Garamond" w:hAnsi="Garamond"/>
                <w:sz w:val="20"/>
                <w:szCs w:val="20"/>
              </w:rPr>
              <w:t>- Nel caso di una sentenza di condanna, se stabilita direttamente nella sentenza di condanna, la durata del periodo d'esclusione:</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2) In altro modo? Specificare:</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d) L’operatore economico ha ottemperato ai suoi obblighi, pagando o impegnandosi in modo vincolante a pagare le imposte o i contributi previdenziali dovuti, compresi eventuali interessi maturati o multe avendo effettuato il pagamento o formalizzato l’impegno prima della scadenza del termine per la presentazione della domanda (articolo 80 comma 4, ultimo periodo, del Codice)?</w:t>
            </w:r>
          </w:p>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jc w:val="both"/>
              <w:rPr>
                <w:rFonts w:ascii="Garamond" w:hAnsi="Garamond" w:cs="Arial"/>
                <w:b/>
                <w:sz w:val="20"/>
                <w:szCs w:val="20"/>
              </w:rPr>
            </w:pPr>
            <w:r>
              <w:rPr>
                <w:rFonts w:ascii="Garamond" w:hAnsi="Garamond" w:cs="Arial"/>
                <w:b/>
                <w:sz w:val="20"/>
                <w:szCs w:val="20"/>
              </w:rPr>
              <w:t>Imposte</w:t>
            </w:r>
          </w:p>
        </w:tc>
      </w:tr>
      <w:tr w:rsidR="0056041A">
        <w:trPr>
          <w:trHeight w:val="197"/>
        </w:trPr>
        <w:tc>
          <w:tcPr>
            <w:tcW w:w="6581"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p>
          <w:p w:rsidR="0056041A" w:rsidRDefault="0056041A">
            <w:pPr>
              <w:pStyle w:val="Standard"/>
              <w:spacing w:after="120" w:line="240" w:lineRule="auto"/>
              <w:rPr>
                <w:rFonts w:ascii="Garamond" w:hAnsi="Garamond"/>
                <w:sz w:val="20"/>
                <w:szCs w:val="20"/>
              </w:rPr>
            </w:pPr>
            <w:r>
              <w:rPr>
                <w:rFonts w:ascii="Garamond" w:hAnsi="Garamond"/>
                <w:sz w:val="20"/>
                <w:szCs w:val="20"/>
              </w:rPr>
              <w:t>a)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120" w:line="240" w:lineRule="auto"/>
              <w:rPr>
                <w:rFonts w:ascii="Garamond" w:hAnsi="Garamond"/>
                <w:sz w:val="20"/>
                <w:szCs w:val="20"/>
              </w:rPr>
            </w:pPr>
            <w:r>
              <w:rPr>
                <w:rFonts w:ascii="Garamond" w:hAnsi="Garamond"/>
                <w:sz w:val="20"/>
                <w:szCs w:val="20"/>
              </w:rPr>
              <w:t>b)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before="120" w:after="180" w:line="240" w:lineRule="auto"/>
              <w:rPr>
                <w:rFonts w:ascii="Garamond" w:hAnsi="Garamond"/>
                <w:sz w:val="20"/>
                <w:szCs w:val="20"/>
              </w:rPr>
            </w:pPr>
          </w:p>
          <w:p w:rsidR="0056041A" w:rsidRDefault="0056041A">
            <w:pPr>
              <w:pStyle w:val="Standard"/>
              <w:spacing w:before="120" w:after="180" w:line="240" w:lineRule="auto"/>
              <w:rPr>
                <w:rFonts w:ascii="Garamond" w:hAnsi="Garamond"/>
                <w:sz w:val="20"/>
                <w:szCs w:val="20"/>
              </w:rPr>
            </w:pPr>
            <w:r>
              <w:rPr>
                <w:rFonts w:ascii="Garamond" w:hAnsi="Garamond"/>
                <w:sz w:val="20"/>
                <w:szCs w:val="20"/>
              </w:rPr>
              <w:t>c1) [ ] Si   [ ] No</w:t>
            </w:r>
          </w:p>
          <w:p w:rsidR="0056041A" w:rsidRDefault="0056041A">
            <w:pPr>
              <w:pStyle w:val="Standard"/>
              <w:spacing w:after="120" w:line="240" w:lineRule="auto"/>
              <w:rPr>
                <w:rFonts w:ascii="Garamond" w:hAnsi="Garamond"/>
                <w:sz w:val="20"/>
                <w:szCs w:val="20"/>
              </w:rPr>
            </w:pPr>
            <w:r>
              <w:rPr>
                <w:rFonts w:ascii="Garamond" w:hAnsi="Garamond"/>
                <w:sz w:val="20"/>
                <w:szCs w:val="20"/>
              </w:rPr>
              <w:t>- [ ] Si   [ ] No</w:t>
            </w:r>
          </w:p>
          <w:p w:rsidR="0056041A" w:rsidRDefault="0056041A">
            <w:pPr>
              <w:pStyle w:val="Standard"/>
              <w:spacing w:after="120" w:line="240" w:lineRule="auto"/>
              <w:rPr>
                <w:rFonts w:ascii="Garamond" w:hAnsi="Garamond"/>
                <w:sz w:val="20"/>
                <w:szCs w:val="20"/>
              </w:rPr>
            </w:pPr>
            <w:r>
              <w:rPr>
                <w:rFonts w:ascii="Garamond" w:hAnsi="Garamond"/>
                <w:sz w:val="20"/>
                <w:szCs w:val="20"/>
              </w:rPr>
              <w:t>-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240" w:line="240" w:lineRule="auto"/>
              <w:rPr>
                <w:rFonts w:ascii="Garamond" w:hAnsi="Garamond"/>
                <w:sz w:val="20"/>
                <w:szCs w:val="20"/>
              </w:rPr>
            </w:pPr>
            <w:r>
              <w:rPr>
                <w:rFonts w:ascii="Garamond" w:hAnsi="Garamond"/>
                <w:sz w:val="20"/>
                <w:szCs w:val="20"/>
              </w:rPr>
              <w:t>-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120" w:line="240" w:lineRule="auto"/>
              <w:rPr>
                <w:rFonts w:ascii="Garamond" w:hAnsi="Garamond"/>
                <w:sz w:val="20"/>
                <w:szCs w:val="20"/>
              </w:rPr>
            </w:pPr>
            <w:r>
              <w:rPr>
                <w:rFonts w:ascii="Garamond" w:hAnsi="Garamond"/>
                <w:sz w:val="20"/>
                <w:szCs w:val="20"/>
              </w:rPr>
              <w:t>c2)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60" w:line="240" w:lineRule="auto"/>
              <w:ind w:left="936" w:hanging="709"/>
              <w:rPr>
                <w:rFonts w:ascii="Garamond" w:hAnsi="Garamond"/>
                <w:sz w:val="20"/>
                <w:szCs w:val="20"/>
              </w:rPr>
            </w:pPr>
          </w:p>
          <w:p w:rsidR="0056041A" w:rsidRDefault="0056041A">
            <w:pPr>
              <w:pStyle w:val="Standard"/>
              <w:spacing w:before="120" w:after="180" w:line="240" w:lineRule="auto"/>
              <w:rPr>
                <w:rFonts w:ascii="Garamond" w:hAnsi="Garamond"/>
                <w:sz w:val="20"/>
                <w:szCs w:val="20"/>
              </w:rPr>
            </w:pPr>
            <w:r>
              <w:rPr>
                <w:rFonts w:ascii="Garamond" w:hAnsi="Garamond"/>
                <w:sz w:val="20"/>
                <w:szCs w:val="20"/>
              </w:rPr>
              <w:t>d) [ ] Si   [ ] No</w:t>
            </w:r>
          </w:p>
          <w:p w:rsidR="0056041A" w:rsidRDefault="0056041A">
            <w:pPr>
              <w:pStyle w:val="Standard"/>
              <w:spacing w:after="0" w:line="240" w:lineRule="auto"/>
              <w:rPr>
                <w:rFonts w:ascii="Garamond" w:hAnsi="Garamond"/>
                <w:sz w:val="20"/>
                <w:szCs w:val="20"/>
              </w:rPr>
            </w:pPr>
            <w:r>
              <w:rPr>
                <w:rFonts w:ascii="Garamond" w:hAnsi="Garamond"/>
                <w:sz w:val="20"/>
                <w:szCs w:val="20"/>
              </w:rPr>
              <w:t>In caso affermativo, fornire informazioni dettagliate</w:t>
            </w:r>
          </w:p>
          <w:p w:rsidR="0056041A" w:rsidRDefault="0056041A">
            <w:pPr>
              <w:pStyle w:val="Standard"/>
              <w:spacing w:after="180" w:line="240" w:lineRule="auto"/>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r w:rsidR="0056041A">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sz w:val="20"/>
                <w:szCs w:val="20"/>
              </w:rPr>
            </w:pPr>
            <w:r>
              <w:rPr>
                <w:rFonts w:ascii="Garamond" w:hAnsi="Garamond" w:cs="Arial"/>
                <w:sz w:val="20"/>
                <w:szCs w:val="20"/>
              </w:rPr>
              <w:t xml:space="preserve">Se la documentazione pertinente relativa al pagamento di imposte o contributi previdenziali </w:t>
            </w:r>
            <w:r>
              <w:rPr>
                <w:rFonts w:ascii="Garamond" w:hAnsi="Garamond"/>
                <w:sz w:val="20"/>
                <w:szCs w:val="20"/>
              </w:rPr>
              <w:t xml:space="preserve">è </w:t>
            </w:r>
            <w:r>
              <w:rPr>
                <w:rFonts w:ascii="Garamond" w:hAnsi="Garamond" w:cs="Arial"/>
                <w:sz w:val="20"/>
                <w:szCs w:val="20"/>
              </w:rPr>
              <w:t>disponibile elettronicamente, indicare: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w:t>
            </w:r>
          </w:p>
          <w:p w:rsidR="0056041A" w:rsidRDefault="0056041A">
            <w:pPr>
              <w:pStyle w:val="Default"/>
              <w:rPr>
                <w:sz w:val="20"/>
                <w:szCs w:val="20"/>
              </w:rPr>
            </w:pPr>
            <w:r>
              <w:rPr>
                <w:rFonts w:ascii="Garamond" w:hAnsi="Garamond"/>
                <w:color w:val="00000A"/>
                <w:sz w:val="20"/>
                <w:szCs w:val="20"/>
              </w:rPr>
              <w:t>riferimento preciso della documentazione):</w:t>
            </w:r>
            <w:r>
              <w:rPr>
                <w:rFonts w:ascii="Garamond" w:hAnsi="Garamond" w:cs="Times New Roman"/>
                <w:color w:val="00000A"/>
                <w:sz w:val="20"/>
                <w:szCs w:val="20"/>
              </w:rPr>
              <w:t xml:space="preserve"> (</w:t>
            </w:r>
            <w:r>
              <w:rPr>
                <w:rFonts w:ascii="Garamond" w:hAnsi="Garamond" w:cs="Times New Roman"/>
                <w:color w:val="00000A"/>
                <w:sz w:val="20"/>
                <w:szCs w:val="20"/>
                <w:vertAlign w:val="superscript"/>
              </w:rPr>
              <w:t>15</w:t>
            </w:r>
            <w:r>
              <w:rPr>
                <w:rFonts w:ascii="Garamond" w:hAnsi="Garamond" w:cs="Times New Roman"/>
                <w:color w:val="00000A"/>
                <w:sz w:val="20"/>
                <w:szCs w:val="20"/>
              </w:rPr>
              <w:t>)</w:t>
            </w:r>
          </w:p>
          <w:p w:rsidR="0056041A" w:rsidRDefault="0056041A">
            <w:pPr>
              <w:pStyle w:val="Standard"/>
              <w:spacing w:after="0" w:line="240" w:lineRule="auto"/>
              <w:rPr>
                <w:rFonts w:ascii="Garamond" w:hAnsi="Garamond"/>
                <w:sz w:val="20"/>
                <w:szCs w:val="20"/>
              </w:rPr>
            </w:pPr>
            <w:r>
              <w:rPr>
                <w:rFonts w:ascii="Garamond" w:hAnsi="Garamond"/>
                <w:sz w:val="20"/>
                <w:szCs w:val="20"/>
              </w:rPr>
              <w:t>[ ................] [ .................] [ ..................]</w:t>
            </w:r>
          </w:p>
        </w:tc>
        <w:tc>
          <w:tcPr>
            <w:tcW w:w="128" w:type="dxa"/>
          </w:tcPr>
          <w:p w:rsidR="0056041A" w:rsidRDefault="0056041A">
            <w:pPr>
              <w:pStyle w:val="Standard"/>
              <w:rPr>
                <w:sz w:val="20"/>
                <w:szCs w:val="20"/>
              </w:rPr>
            </w:pPr>
          </w:p>
        </w:tc>
      </w:tr>
    </w:tbl>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14</w:t>
      </w:r>
      <w:r>
        <w:rPr>
          <w:rFonts w:ascii="Garamond" w:hAnsi="Garamond"/>
          <w:sz w:val="20"/>
          <w:szCs w:val="20"/>
        </w:rPr>
        <w:t xml:space="preserve">) </w:t>
      </w:r>
      <w:r>
        <w:rPr>
          <w:rFonts w:ascii="Garamond" w:hAnsi="Garamond" w:cs="Arial"/>
          <w:sz w:val="20"/>
          <w:szCs w:val="20"/>
        </w:rPr>
        <w:t>In conformità alle misure nazionali di recepimento dell'articolo 57, paragrafo 6, della direttiva 2014124/UE.</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sz w:val="20"/>
          <w:szCs w:val="20"/>
        </w:rPr>
      </w:pPr>
      <w:r>
        <w:rPr>
          <w:rFonts w:ascii="Garamond" w:hAnsi="Garamond"/>
          <w:sz w:val="20"/>
          <w:szCs w:val="20"/>
        </w:rPr>
        <w:t xml:space="preserve">C: </w:t>
      </w:r>
      <w:r>
        <w:rPr>
          <w:rFonts w:ascii="Garamond" w:hAnsi="Garamond" w:cs="Arial"/>
          <w:sz w:val="20"/>
          <w:szCs w:val="20"/>
        </w:rPr>
        <w:t xml:space="preserve">MOTIVI LEGATI A INSOLVENZA, CONFLITTO </w:t>
      </w:r>
      <w:proofErr w:type="spellStart"/>
      <w:r>
        <w:rPr>
          <w:rFonts w:ascii="Garamond" w:hAnsi="Garamond" w:cs="Arial"/>
          <w:sz w:val="20"/>
          <w:szCs w:val="20"/>
        </w:rPr>
        <w:t>DI</w:t>
      </w:r>
      <w:proofErr w:type="spellEnd"/>
      <w:r>
        <w:rPr>
          <w:rFonts w:ascii="Garamond" w:hAnsi="Garamond" w:cs="Arial"/>
          <w:sz w:val="20"/>
          <w:szCs w:val="20"/>
        </w:rPr>
        <w:t xml:space="preserve"> INTERESSI O ILLECITI PROFESSIONALI </w:t>
      </w:r>
      <w:r>
        <w:rPr>
          <w:rFonts w:ascii="Garamond" w:hAnsi="Garamond"/>
          <w:sz w:val="20"/>
          <w:szCs w:val="20"/>
        </w:rPr>
        <w:t>(</w:t>
      </w:r>
      <w:r>
        <w:rPr>
          <w:rFonts w:ascii="Garamond" w:hAnsi="Garamond"/>
          <w:sz w:val="20"/>
          <w:szCs w:val="20"/>
          <w:vertAlign w:val="superscript"/>
        </w:rPr>
        <w:t>17</w:t>
      </w:r>
      <w:r>
        <w:rPr>
          <w:rFonts w:ascii="Garamond" w:hAnsi="Garamond"/>
          <w:sz w:val="20"/>
          <w:szCs w:val="20"/>
        </w:rPr>
        <w:t>)</w:t>
      </w:r>
      <w:r>
        <w:rPr>
          <w:rFonts w:ascii="Garamond" w:hAnsi="Garamond"/>
          <w:sz w:val="20"/>
          <w:szCs w:val="20"/>
        </w:rPr>
        <w:br/>
      </w:r>
    </w:p>
    <w:p w:rsidR="0056041A" w:rsidRDefault="0056041A">
      <w:pPr>
        <w:pStyle w:val="Standard"/>
        <w:pBdr>
          <w:top w:val="single" w:sz="4" w:space="1" w:color="00000A"/>
          <w:left w:val="single" w:sz="4" w:space="4" w:color="00000A"/>
          <w:bottom w:val="single" w:sz="4" w:space="1" w:color="00000A"/>
          <w:right w:val="single" w:sz="4" w:space="1"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p w:rsidR="0056041A" w:rsidRDefault="0056041A">
      <w:pPr>
        <w:pStyle w:val="Standard"/>
        <w:spacing w:after="0" w:line="240" w:lineRule="auto"/>
        <w:jc w:val="center"/>
        <w:rPr>
          <w:rFonts w:ascii="Garamond" w:hAnsi="Garamond"/>
          <w:sz w:val="20"/>
          <w:szCs w:val="20"/>
        </w:rPr>
      </w:pPr>
    </w:p>
    <w:tbl>
      <w:tblPr>
        <w:tblW w:w="9778" w:type="dxa"/>
        <w:tblInd w:w="-108" w:type="dxa"/>
        <w:tblLayout w:type="fixed"/>
        <w:tblCellMar>
          <w:left w:w="10" w:type="dxa"/>
          <w:right w:w="10" w:type="dxa"/>
        </w:tblCellMar>
        <w:tblLook w:val="0000"/>
      </w:tblPr>
      <w:tblGrid>
        <w:gridCol w:w="4888"/>
        <w:gridCol w:w="4890"/>
      </w:tblGrid>
      <w:tr w:rsidR="0056041A">
        <w:trPr>
          <w:trHeight w:val="56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rPr>
                <w:rFonts w:ascii="Garamond" w:hAnsi="Garamond" w:cs="Arial"/>
                <w:b/>
                <w:sz w:val="20"/>
                <w:szCs w:val="20"/>
              </w:rPr>
            </w:pPr>
            <w:r>
              <w:rPr>
                <w:rFonts w:ascii="Garamond" w:hAnsi="Garamond" w:cs="Arial"/>
                <w:b/>
                <w:sz w:val="20"/>
                <w:szCs w:val="20"/>
              </w:rPr>
              <w:t>Informazioni su eventuali situazioni di insolvenza, conflitto di interessi o illeciti professionali</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342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L'operatore economico ha violato, per quanto di sua conoscenza, obblighi applicabili in materia di diritto ambientale, sociale e del lavoro (18) di cui all’articolo 80, comma 5, lett. a), del Codice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l'operatore economico ha adottato misure sufficienti a dimostrare la sua affidabilità nonostante l'esistenza del presente motivo di esclusione (autodisciplina o “</w:t>
            </w:r>
            <w:proofErr w:type="spellStart"/>
            <w:r>
              <w:rPr>
                <w:rFonts w:ascii="Garamond" w:hAnsi="Garamond" w:cs="Arial"/>
                <w:sz w:val="20"/>
                <w:szCs w:val="20"/>
              </w:rPr>
              <w:t>Self-Cleaning</w:t>
            </w:r>
            <w:proofErr w:type="spellEnd"/>
            <w:r>
              <w:rPr>
                <w:rFonts w:ascii="Garamond" w:hAnsi="Garamond" w:cs="Arial"/>
                <w:sz w:val="20"/>
                <w:szCs w:val="20"/>
              </w:rPr>
              <w:t>”) , cfr. articolo 80, comma 7)?</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L’operatore economico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risarcito interamente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è impegnato formalmente a risarcire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 ?</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 Si   [ ] No</w:t>
            </w:r>
          </w:p>
          <w:p w:rsidR="0056041A" w:rsidRDefault="0056041A">
            <w:pPr>
              <w:pStyle w:val="Standard"/>
              <w:spacing w:after="0" w:line="240" w:lineRule="auto"/>
              <w:rPr>
                <w:rFonts w:ascii="Garamond" w:hAnsi="Garamond"/>
                <w:sz w:val="20"/>
                <w:szCs w:val="20"/>
              </w:rPr>
            </w:pPr>
            <w:r>
              <w:rPr>
                <w:rFonts w:ascii="Garamond" w:hAnsi="Garamond"/>
                <w:sz w:val="20"/>
                <w:szCs w:val="20"/>
              </w:rPr>
              <w:t xml:space="preserve"> </w:t>
            </w: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Default"/>
              <w:rPr>
                <w:rFonts w:ascii="Garamond" w:hAnsi="Garamond"/>
                <w:color w:val="00000A"/>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L'operatore economico si trova in una delle seguenti situazioni oppure è sottoposto a un procedimento per l’accertamento di una delle seguenti situazioni di cui all’articolo 80, comma 5, lett. b),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fallimento,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il curatore del fallimento è stato autorizzato all’esercizio provvisorio ed è stato autorizzato dal giudice delegato a partecipare a procedure di affidamento di contratti pubblici (articolo 110, comma 3, lette. a) del Codice) ?</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la partecipazione alla procedura di affidamento è stata subordinata ai sensi dell’art. 110, comma 5, all’</w:t>
            </w:r>
            <w:proofErr w:type="spellStart"/>
            <w:r>
              <w:rPr>
                <w:rFonts w:ascii="Garamond" w:hAnsi="Garamond" w:cs="Arial"/>
                <w:sz w:val="20"/>
                <w:szCs w:val="20"/>
              </w:rPr>
              <w:t>avvalimento</w:t>
            </w:r>
            <w:proofErr w:type="spellEnd"/>
            <w:r>
              <w:rPr>
                <w:rFonts w:ascii="Garamond" w:hAnsi="Garamond" w:cs="Arial"/>
                <w:sz w:val="20"/>
                <w:szCs w:val="20"/>
              </w:rPr>
              <w:t xml:space="preserve"> di altro operatore economico?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liquidazione coatta,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 concordato preventivo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 è ammesso ad un concordato con continuità aziendale</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di risposta affermativa alla lettera d):</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è stato autorizzato dal giudice delegato ai sensi dell’ articolo 110, comma 3, lett. a)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partecipazione alla procedura di affidamento è stata subordinata ai sensi dell’art. 110, comma 5, all’</w:t>
            </w:r>
            <w:proofErr w:type="spellStart"/>
            <w:r>
              <w:rPr>
                <w:rFonts w:ascii="Garamond" w:hAnsi="Garamond" w:cs="Arial"/>
                <w:sz w:val="20"/>
                <w:szCs w:val="20"/>
              </w:rPr>
              <w:t>avvalimento</w:t>
            </w:r>
            <w:proofErr w:type="spellEnd"/>
            <w:r>
              <w:rPr>
                <w:rFonts w:ascii="Garamond" w:hAnsi="Garamond" w:cs="Arial"/>
                <w:sz w:val="20"/>
                <w:szCs w:val="20"/>
              </w:rPr>
              <w:t xml:space="preserve"> di altro operatore economico?</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gli estremi dei provvedimenti</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jc w:val="both"/>
              <w:rPr>
                <w:rFonts w:ascii="Garamond" w:hAnsi="Garamond" w:cs="Arial"/>
                <w:sz w:val="20"/>
                <w:szCs w:val="20"/>
              </w:rPr>
            </w:pPr>
          </w:p>
        </w:tc>
      </w:tr>
    </w:tbl>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rPr>
          <w:rFonts w:ascii="Garamond" w:hAnsi="Garamond"/>
          <w:sz w:val="20"/>
          <w:szCs w:val="20"/>
        </w:rPr>
      </w:pPr>
      <w:r>
        <w:rPr>
          <w:rFonts w:ascii="Garamond" w:hAnsi="Garamond"/>
          <w:sz w:val="20"/>
          <w:szCs w:val="20"/>
        </w:rPr>
        <w:t>_____________________________</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15</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jc w:val="both"/>
        <w:rPr>
          <w:sz w:val="20"/>
          <w:szCs w:val="20"/>
        </w:rPr>
      </w:pPr>
      <w:r>
        <w:rPr>
          <w:rFonts w:ascii="Garamond" w:hAnsi="Garamond"/>
          <w:sz w:val="20"/>
          <w:szCs w:val="20"/>
        </w:rPr>
        <w:t xml:space="preserve"> (</w:t>
      </w:r>
      <w:r>
        <w:rPr>
          <w:rFonts w:ascii="Garamond" w:hAnsi="Garamond"/>
          <w:sz w:val="20"/>
          <w:szCs w:val="20"/>
          <w:vertAlign w:val="superscript"/>
        </w:rPr>
        <w:t>17</w:t>
      </w:r>
      <w:r>
        <w:rPr>
          <w:rFonts w:ascii="Garamond" w:hAnsi="Garamond"/>
          <w:sz w:val="20"/>
          <w:szCs w:val="20"/>
        </w:rPr>
        <w:t>)</w:t>
      </w:r>
      <w:r>
        <w:rPr>
          <w:rFonts w:ascii="Garamond" w:hAnsi="Garamond" w:cs="Arial"/>
          <w:sz w:val="20"/>
          <w:szCs w:val="20"/>
        </w:rPr>
        <w:t xml:space="preserve"> Cfr. articolo 57. paragrafo 4, della direttiva 2014/24/UE.</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18</w:t>
      </w:r>
      <w:r>
        <w:rPr>
          <w:rFonts w:ascii="Garamond" w:hAnsi="Garamond"/>
          <w:sz w:val="20"/>
          <w:szCs w:val="20"/>
        </w:rPr>
        <w:t>)</w:t>
      </w:r>
      <w:r>
        <w:rPr>
          <w:rFonts w:ascii="Garamond" w:hAnsi="Garamond" w:cs="Arial"/>
          <w:sz w:val="20"/>
          <w:szCs w:val="20"/>
        </w:rPr>
        <w:t xml:space="preserve"> Cosi come stabiliti ai fini del presente appalto dalla normativa nazionale, dall’avviso o bando pertinente o dai documenti di gara ovvero dall'articolo 18, paragrafo 2, della direttiva 2014/24/UE.</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tbl>
      <w:tblPr>
        <w:tblW w:w="9778" w:type="dxa"/>
        <w:tblInd w:w="-108" w:type="dxa"/>
        <w:tblLayout w:type="fixed"/>
        <w:tblCellMar>
          <w:left w:w="10" w:type="dxa"/>
          <w:right w:w="10" w:type="dxa"/>
        </w:tblCellMar>
        <w:tblLook w:val="0000"/>
      </w:tblPr>
      <w:tblGrid>
        <w:gridCol w:w="4889"/>
        <w:gridCol w:w="4889"/>
      </w:tblGrid>
      <w:tr w:rsidR="0056041A">
        <w:trPr>
          <w:trHeight w:val="4080"/>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L’operatore economico si è reso colpevole di gravi illeciti professionali (19) di cui all’art. 80 comma 5 lett. c)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specificando la tipologia di illecito: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l’operatore economico ha adottato misure di autodisciplina o “</w:t>
            </w:r>
            <w:proofErr w:type="spellStart"/>
            <w:r>
              <w:rPr>
                <w:rFonts w:ascii="Garamond" w:hAnsi="Garamond" w:cs="Arial"/>
                <w:sz w:val="20"/>
                <w:szCs w:val="20"/>
              </w:rPr>
              <w:t>Self-Cleaning</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1) L’operatore economico: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ha risarcito interamente il danno?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è impegnato formalmente a risarcire il danno?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 ?</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rsidR="0056041A" w:rsidRDefault="0056041A">
            <w:pPr>
              <w:pStyle w:val="Standard"/>
              <w:jc w:val="both"/>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tc>
      </w:tr>
      <w:tr w:rsidR="0056041A">
        <w:trPr>
          <w:trHeight w:val="407"/>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è a conoscenza di un qualsiasi conflitto di interessi (20) legato alla sua partecipazione alla procedura di appalto (articolo 80, comma 5, lett. d)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modalità con cui è stato risolto il conflitto di interessi:?</w:t>
            </w:r>
          </w:p>
          <w:p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o un’impresa a lui collegata ha fornito  consulenza all’amministrazione aggiudicatrice o ha altrimenti partecipato alla preparazione della procedura d'appalto articolo 80, comma 5, lett. e)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misure adottate per prevenire le possibili distorsioni della concorrenza:</w:t>
            </w: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può confermare di: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non essersi reso gravemente colpevole di false dichiarazioni nel fornire le informazioni richieste per verificare l'assenza di motivi di esclusione o il rispetto del criteri di selezione,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non avere occultato tali informazioni,</w:t>
            </w:r>
          </w:p>
          <w:p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tc>
      </w:tr>
    </w:tbl>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_____________________________________</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19</w:t>
      </w:r>
      <w:r>
        <w:rPr>
          <w:rFonts w:ascii="Garamond" w:hAnsi="Garamond"/>
          <w:sz w:val="20"/>
          <w:szCs w:val="20"/>
        </w:rPr>
        <w:t>)</w:t>
      </w:r>
      <w:r>
        <w:rPr>
          <w:rFonts w:ascii="Garamond" w:hAnsi="Garamond" w:cs="Arial"/>
          <w:sz w:val="20"/>
          <w:szCs w:val="20"/>
        </w:rPr>
        <w:t xml:space="preserve"> Cfr. il diritto nazionale, l'avviso o bando pertinente o i documenti di gara.</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20</w:t>
      </w:r>
      <w:r>
        <w:rPr>
          <w:rFonts w:ascii="Garamond" w:hAnsi="Garamond"/>
          <w:sz w:val="20"/>
          <w:szCs w:val="20"/>
        </w:rPr>
        <w:t>)</w:t>
      </w:r>
      <w:r>
        <w:rPr>
          <w:rFonts w:ascii="Garamond" w:hAnsi="Garamond" w:cs="Arial"/>
          <w:sz w:val="20"/>
          <w:szCs w:val="20"/>
        </w:rPr>
        <w:t xml:space="preserve"> Come indicato nel diritto nazionale, nell’avviso o bando pertinente o nei documenti di gara.</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center"/>
        <w:rPr>
          <w:sz w:val="20"/>
          <w:szCs w:val="20"/>
        </w:rPr>
      </w:pPr>
      <w:r>
        <w:rPr>
          <w:sz w:val="20"/>
          <w:szCs w:val="20"/>
        </w:rPr>
        <w:br w:type="column"/>
      </w:r>
      <w:r>
        <w:rPr>
          <w:rFonts w:ascii="Garamond" w:hAnsi="Garamond" w:cs="Arial"/>
          <w:color w:val="4E4E4E"/>
          <w:sz w:val="20"/>
          <w:szCs w:val="20"/>
        </w:rPr>
        <w:lastRenderedPageBreak/>
        <w:t>D</w:t>
      </w:r>
      <w:r>
        <w:rPr>
          <w:rFonts w:ascii="Garamond" w:hAnsi="Garamond" w:cs="Arial"/>
          <w:color w:val="696969"/>
          <w:sz w:val="20"/>
          <w:szCs w:val="20"/>
        </w:rPr>
        <w:t xml:space="preserve">: </w:t>
      </w:r>
      <w:r>
        <w:rPr>
          <w:rFonts w:ascii="Garamond" w:hAnsi="Garamond" w:cs="Arial"/>
          <w:color w:val="4E4E4E"/>
          <w:sz w:val="20"/>
          <w:szCs w:val="20"/>
        </w:rPr>
        <w:t xml:space="preserve">ALTRI MOTIVI </w:t>
      </w:r>
      <w:proofErr w:type="spellStart"/>
      <w:r>
        <w:rPr>
          <w:rFonts w:ascii="Garamond" w:hAnsi="Garamond" w:cs="Arial"/>
          <w:color w:val="4E4E4E"/>
          <w:sz w:val="20"/>
          <w:szCs w:val="20"/>
        </w:rPr>
        <w:t>DI</w:t>
      </w:r>
      <w:proofErr w:type="spellEnd"/>
      <w:r>
        <w:rPr>
          <w:rFonts w:ascii="Garamond" w:hAnsi="Garamond" w:cs="Arial"/>
          <w:color w:val="4E4E4E"/>
          <w:sz w:val="20"/>
          <w:szCs w:val="20"/>
        </w:rPr>
        <w:t xml:space="preserve"> ESCLUSIONE EVENTUALMENTE PREVISTI DALLA LEGISLAZIONE NAZIONALE DELLO STATO MEMBRO DELL'AMMINISTRAZIONE AGGIUDICATRICE.</w:t>
      </w:r>
    </w:p>
    <w:tbl>
      <w:tblPr>
        <w:tblW w:w="9798" w:type="dxa"/>
        <w:tblInd w:w="-108" w:type="dxa"/>
        <w:tblLayout w:type="fixed"/>
        <w:tblCellMar>
          <w:left w:w="10" w:type="dxa"/>
          <w:right w:w="10" w:type="dxa"/>
        </w:tblCellMar>
        <w:tblLook w:val="0000"/>
      </w:tblPr>
      <w:tblGrid>
        <w:gridCol w:w="4888"/>
        <w:gridCol w:w="4910"/>
      </w:tblGrid>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Motivi di esclusione previsti esclusivamente dalla legislazione nazionale  (articolo 80, comma 2 e comma 5, lett. f), g), h), i), l), m) del Codice e art. 53 comma 16-ter del D. </w:t>
            </w:r>
            <w:proofErr w:type="spellStart"/>
            <w:r>
              <w:rPr>
                <w:rFonts w:ascii="Garamond" w:hAnsi="Garamond" w:cs="Arial"/>
                <w:sz w:val="20"/>
                <w:szCs w:val="20"/>
              </w:rPr>
              <w:t>Lgs</w:t>
            </w:r>
            <w:proofErr w:type="spellEnd"/>
            <w:r>
              <w:rPr>
                <w:rFonts w:ascii="Garamond" w:hAnsi="Garamond" w:cs="Arial"/>
                <w:sz w:val="20"/>
                <w:szCs w:val="20"/>
              </w:rPr>
              <w:t>. 165/2001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Risposta</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legislativo 6 settembre 2011, n. 159, con riferimento rispettivamente alle comunicazioni antimafia e alle informazioni antimafia (Articolo 80, comma 2, del Codice)?</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(21)</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si trova in una delle seguenti situazioni?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1. è stato soggetto alla sanzione </w:t>
            </w:r>
            <w:proofErr w:type="spellStart"/>
            <w:r>
              <w:rPr>
                <w:rFonts w:ascii="Garamond" w:hAnsi="Garamond" w:cs="Arial"/>
                <w:sz w:val="20"/>
                <w:szCs w:val="20"/>
              </w:rPr>
              <w:t>interdittiva</w:t>
            </w:r>
            <w:proofErr w:type="spellEnd"/>
            <w:r>
              <w:rPr>
                <w:rFonts w:ascii="Garamond" w:hAnsi="Garamond" w:cs="Arial"/>
                <w:sz w:val="20"/>
                <w:szCs w:val="20"/>
              </w:rPr>
              <w:t xml:space="preserve"> di cui all'articolo 9,</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comma 2, lettera c) del decreto legislativo 8 giugno 2001, n. 231 o ad altra sanzione che comporta il divieto di contrarre con la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pubblica amministrazione, compresi i provvedimenti </w:t>
            </w:r>
            <w:proofErr w:type="spellStart"/>
            <w:r>
              <w:rPr>
                <w:rFonts w:ascii="Garamond" w:hAnsi="Garamond" w:cs="Arial"/>
                <w:sz w:val="20"/>
                <w:szCs w:val="20"/>
              </w:rPr>
              <w:t>interdittivi</w:t>
            </w:r>
            <w:proofErr w:type="spellEnd"/>
            <w:r>
              <w:rPr>
                <w:rFonts w:ascii="Garamond" w:hAnsi="Garamond" w:cs="Arial"/>
                <w:sz w:val="20"/>
                <w:szCs w:val="20"/>
              </w:rPr>
              <w:t xml:space="preserve"> di cui all'articolo 14 del decreto legislativo 9 aprile 2008, n. 81 (Articolo 80, comma 5, lettera f);</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è iscritto nel casellario informatico tenuto dall'Osservatorio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dell'ANAC per aver presentato false dichiarazioni o falsa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documentazione ai fini del rilascio dell'attestazione di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qualificazione, per il periodo durante il quale perdura l'iscrizione (Articolo 80, comma 5, lettera g);</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ha violato il divieto di intestazione fiduciaria di cui all'articolo 17 della legge 19 marzo 1990, n. 55 (Articolo 80, comma 5, lettera h)?</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indicare la data dell’accertamento definitivo e l’autorità o organismo di emanazione: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violazione è stata rimossa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è in regola con le norme che disciplinano il diritto al lavoro dei disabili di cui alla legge 12 marzo 1999, n. 68 (Articolo 80, comma 5, lettera 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è stato vittima dei reati previsti e puniti dagli articoli 317 e 629 del codice penale aggravati ai sensi dell'articolo 7 del decreto-legge 13 maggio 1991, n. 152, convertito, con modificazioni, dalla legge 12 luglio 1991, n. 203?</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 [ ] Non è tenuto alla disciplina legge 68/1999</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Nel caso in cui l’operatore non è tenuto alla disciplina legge 68/1999 indicare le motivazioni:</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(numero dipendenti e/o altro ) [</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tc>
      </w:tr>
    </w:tbl>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21</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rPr>
          <w:rFonts w:ascii="Garamond" w:hAnsi="Garamond" w:cs="Arial"/>
          <w:sz w:val="20"/>
          <w:szCs w:val="20"/>
        </w:rPr>
      </w:pPr>
    </w:p>
    <w:p w:rsidR="0056041A" w:rsidRDefault="0056041A">
      <w:pPr>
        <w:rPr>
          <w:vanish/>
          <w:lang w:eastAsia="en-US"/>
        </w:rPr>
      </w:pPr>
      <w:r>
        <w:br w:type="column"/>
      </w:r>
    </w:p>
    <w:tbl>
      <w:tblPr>
        <w:tblW w:w="9798" w:type="dxa"/>
        <w:tblInd w:w="-108" w:type="dxa"/>
        <w:tblLayout w:type="fixed"/>
        <w:tblCellMar>
          <w:left w:w="10" w:type="dxa"/>
          <w:right w:w="10" w:type="dxa"/>
        </w:tblCellMar>
        <w:tblLook w:val="0000"/>
      </w:tblPr>
      <w:tblGrid>
        <w:gridCol w:w="4888"/>
        <w:gridCol w:w="4910"/>
      </w:tblGrid>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denunciato i fatti all’autorità giudiziaria?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ricorrono i casi previsti all’articolo 4, primo comma, della Legge 24 novembre 1981, n. 689 (articolo 80, comma 5, lettera l)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7. L’operatore economico si trova nella condizione prevista dall’art. 53 comma 16-ter del </w:t>
            </w:r>
            <w:proofErr w:type="spellStart"/>
            <w:r>
              <w:rPr>
                <w:rFonts w:ascii="Garamond" w:hAnsi="Garamond" w:cs="Arial"/>
                <w:sz w:val="20"/>
                <w:szCs w:val="20"/>
              </w:rPr>
              <w:t>D.Lgs.</w:t>
            </w:r>
            <w:proofErr w:type="spellEnd"/>
            <w:r>
              <w:rPr>
                <w:rFonts w:ascii="Garamond" w:hAnsi="Garamond" w:cs="Arial"/>
                <w:sz w:val="20"/>
                <w:szCs w:val="20"/>
              </w:rPr>
              <w:t xml:space="preserve"> 165/2001 (</w:t>
            </w:r>
            <w:proofErr w:type="spellStart"/>
            <w:r>
              <w:rPr>
                <w:rFonts w:ascii="Garamond" w:hAnsi="Garamond" w:cs="Arial"/>
                <w:sz w:val="20"/>
                <w:szCs w:val="20"/>
              </w:rPr>
              <w:t>pantouflage</w:t>
            </w:r>
            <w:proofErr w:type="spellEnd"/>
            <w:r>
              <w:rPr>
                <w:rFonts w:ascii="Garamond" w:hAnsi="Garamond" w:cs="Arial"/>
                <w:sz w:val="20"/>
                <w:szCs w:val="20"/>
              </w:rPr>
              <w:t xml:space="preserve"> o </w:t>
            </w:r>
            <w:proofErr w:type="spellStart"/>
            <w:r>
              <w:rPr>
                <w:rFonts w:ascii="Garamond" w:hAnsi="Garamond" w:cs="Arial"/>
                <w:sz w:val="20"/>
                <w:szCs w:val="20"/>
              </w:rPr>
              <w:t>revolving</w:t>
            </w:r>
            <w:proofErr w:type="spellEnd"/>
            <w:r>
              <w:rPr>
                <w:rFonts w:ascii="Garamond" w:hAnsi="Garamond" w:cs="Arial"/>
                <w:sz w:val="20"/>
                <w:szCs w:val="20"/>
              </w:rPr>
              <w:t xml:space="preserve"> </w:t>
            </w:r>
            <w:proofErr w:type="spellStart"/>
            <w:r>
              <w:rPr>
                <w:rFonts w:ascii="Garamond" w:hAnsi="Garamond" w:cs="Arial"/>
                <w:sz w:val="20"/>
                <w:szCs w:val="20"/>
              </w:rPr>
              <w:t>door</w:t>
            </w:r>
            <w:proofErr w:type="spellEnd"/>
            <w:r>
              <w:rPr>
                <w:rFonts w:ascii="Garamond" w:hAnsi="Garamond" w:cs="Arial"/>
                <w:sz w:val="20"/>
                <w:szCs w:val="20"/>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Pr>
                <w:rFonts w:ascii="Garamond" w:hAnsi="Garamond" w:cs="Arial"/>
                <w:sz w:val="20"/>
                <w:szCs w:val="20"/>
              </w:rPr>
              <w:t>autoritativi</w:t>
            </w:r>
            <w:proofErr w:type="spellEnd"/>
            <w:r>
              <w:rPr>
                <w:rFonts w:ascii="Garamond" w:hAnsi="Garamond" w:cs="Arial"/>
                <w:sz w:val="20"/>
                <w:szCs w:val="20"/>
              </w:rPr>
              <w:t xml:space="preserve"> o negoziali per conto della stessa stazione appaltante nei confronti del medesimo operatore economico ?</w:t>
            </w: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120" w:line="240" w:lineRule="auto"/>
              <w:jc w:val="both"/>
              <w:rPr>
                <w:rFonts w:ascii="Garamond" w:hAnsi="Garamond" w:cs="Arial"/>
                <w:sz w:val="20"/>
                <w:szCs w:val="20"/>
              </w:rPr>
            </w:pPr>
            <w:r>
              <w:rPr>
                <w:rFonts w:ascii="Garamond" w:hAnsi="Garamond" w:cs="Arial"/>
                <w:sz w:val="20"/>
                <w:szCs w:val="20"/>
              </w:rPr>
              <w:t xml:space="preserve">8) Paesi inseriti nelle </w:t>
            </w:r>
            <w:proofErr w:type="spellStart"/>
            <w:r>
              <w:rPr>
                <w:rFonts w:ascii="Garamond" w:hAnsi="Garamond" w:cs="Arial"/>
                <w:sz w:val="20"/>
                <w:szCs w:val="20"/>
              </w:rPr>
              <w:t>black</w:t>
            </w:r>
            <w:proofErr w:type="spellEnd"/>
            <w:r>
              <w:rPr>
                <w:rFonts w:ascii="Garamond" w:hAnsi="Garamond" w:cs="Arial"/>
                <w:sz w:val="20"/>
                <w:szCs w:val="20"/>
              </w:rPr>
              <w:t xml:space="preserve"> </w:t>
            </w:r>
            <w:proofErr w:type="spellStart"/>
            <w:r>
              <w:rPr>
                <w:rFonts w:ascii="Garamond" w:hAnsi="Garamond" w:cs="Arial"/>
                <w:sz w:val="20"/>
                <w:szCs w:val="20"/>
              </w:rPr>
              <w:t>list</w:t>
            </w:r>
            <w:proofErr w:type="spellEnd"/>
            <w:r>
              <w:rPr>
                <w:rFonts w:ascii="Garamond" w:hAnsi="Garamond" w:cs="Arial"/>
                <w:sz w:val="20"/>
                <w:szCs w:val="20"/>
              </w:rPr>
              <w:t xml:space="preserve"> di cui al decreto del Ministro delle finanze del 4 maggio 1999 e al decreto del Ministro dell’economia e delle finanze del 21 novembre 2001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L’operatore economico ha sede, residenza o domicilio nei paesi inseriti nelle </w:t>
            </w:r>
            <w:proofErr w:type="spellStart"/>
            <w:r>
              <w:rPr>
                <w:rFonts w:ascii="Garamond" w:hAnsi="Garamond" w:cs="Arial"/>
                <w:sz w:val="20"/>
                <w:szCs w:val="20"/>
              </w:rPr>
              <w:t>black</w:t>
            </w:r>
            <w:proofErr w:type="spellEnd"/>
            <w:r>
              <w:rPr>
                <w:rFonts w:ascii="Garamond" w:hAnsi="Garamond" w:cs="Arial"/>
                <w:sz w:val="20"/>
                <w:szCs w:val="20"/>
              </w:rPr>
              <w:t xml:space="preserve"> </w:t>
            </w:r>
            <w:proofErr w:type="spellStart"/>
            <w:r>
              <w:rPr>
                <w:rFonts w:ascii="Garamond" w:hAnsi="Garamond" w:cs="Arial"/>
                <w:sz w:val="20"/>
                <w:szCs w:val="20"/>
              </w:rPr>
              <w:t>list</w:t>
            </w:r>
            <w:proofErr w:type="spellEnd"/>
            <w:r>
              <w:rPr>
                <w:rFonts w:ascii="Garamond" w:hAnsi="Garamond" w:cs="Arial"/>
                <w:sz w:val="20"/>
                <w:szCs w:val="20"/>
              </w:rPr>
              <w:t xml:space="preserve"> di cui al decreto del Ministro delle finanze del 4 maggio 1999 e al decreto del Ministro dell’economia e delle finanze del 21 novembre 2001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In caso affermativo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è in possesso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o in alternativa è in corso il procedimento per il rilascio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 ;</w:t>
            </w: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in alternativa allegare copia conforme dell’autorizzazione rilasciata</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in alternativa allegare copia conforme dell’istanza presentata</w:t>
            </w:r>
          </w:p>
          <w:p w:rsidR="0056041A" w:rsidRDefault="0056041A">
            <w:pPr>
              <w:pStyle w:val="Standard"/>
              <w:spacing w:after="0"/>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9) Sussiste a carico dell’operatore economico la causa </w:t>
            </w:r>
            <w:proofErr w:type="spellStart"/>
            <w:r>
              <w:rPr>
                <w:rFonts w:ascii="Garamond" w:hAnsi="Garamond" w:cs="Arial"/>
                <w:sz w:val="20"/>
                <w:szCs w:val="20"/>
              </w:rPr>
              <w:t>interdittiva</w:t>
            </w:r>
            <w:proofErr w:type="spellEnd"/>
            <w:r>
              <w:rPr>
                <w:rFonts w:ascii="Garamond" w:hAnsi="Garamond" w:cs="Arial"/>
                <w:sz w:val="20"/>
                <w:szCs w:val="20"/>
              </w:rPr>
              <w:t xml:space="preserve"> di cui all’art. 35 del d.l. n. 90/2014 (ovvero di non essere società o ente estero, per il quale, in virtù della </w:t>
            </w:r>
            <w:r>
              <w:rPr>
                <w:rFonts w:ascii="Garamond" w:hAnsi="Garamond" w:cs="Arial"/>
                <w:sz w:val="20"/>
                <w:szCs w:val="20"/>
              </w:rPr>
              <w:lastRenderedPageBreak/>
              <w:t>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Arial"/>
                <w:sz w:val="20"/>
                <w:szCs w:val="20"/>
              </w:rPr>
            </w:pPr>
            <w:r>
              <w:rPr>
                <w:rFonts w:ascii="Garamond" w:hAnsi="Garamond" w:cs="Arial"/>
                <w:sz w:val="20"/>
                <w:szCs w:val="20"/>
              </w:rPr>
              <w:lastRenderedPageBreak/>
              <w:t>[ ] Sì [ ] No</w:t>
            </w:r>
          </w:p>
          <w:p w:rsidR="0056041A" w:rsidRDefault="0056041A">
            <w:pPr>
              <w:pStyle w:val="Standard"/>
              <w:spacing w:after="0" w:line="240" w:lineRule="auto"/>
              <w:jc w:val="both"/>
              <w:rPr>
                <w:rFonts w:ascii="Garamond" w:hAnsi="Garamond" w:cs="Arial"/>
                <w:sz w:val="20"/>
                <w:szCs w:val="20"/>
              </w:rPr>
            </w:pPr>
          </w:p>
        </w:tc>
      </w:tr>
    </w:tbl>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rFonts w:ascii="Garamond" w:hAnsi="Garamond"/>
          <w:b/>
          <w:sz w:val="20"/>
          <w:szCs w:val="20"/>
        </w:rPr>
      </w:pPr>
      <w:r>
        <w:rPr>
          <w:rFonts w:ascii="Garamond" w:hAnsi="Garamond"/>
          <w:b/>
          <w:sz w:val="20"/>
          <w:szCs w:val="20"/>
        </w:rPr>
        <w:t>Parte IV: Criteri di selezione</w:t>
      </w:r>
    </w:p>
    <w:p w:rsidR="0056041A" w:rsidRDefault="0056041A">
      <w:pPr>
        <w:pStyle w:val="Standard"/>
        <w:jc w:val="center"/>
        <w:rPr>
          <w:rFonts w:ascii="Garamond" w:hAnsi="Garamond"/>
          <w:sz w:val="20"/>
          <w:szCs w:val="20"/>
        </w:rPr>
      </w:pPr>
      <w:r>
        <w:rPr>
          <w:rFonts w:ascii="Garamond" w:hAnsi="Garamond"/>
          <w:sz w:val="20"/>
          <w:szCs w:val="20"/>
        </w:rPr>
        <w:t>In merito ai criteri di selezione (sezione a o sezioni da A e D della presente parte) l’operatore economico dichiara che:</w:t>
      </w:r>
    </w:p>
    <w:p w:rsidR="0056041A" w:rsidRDefault="0056041A">
      <w:pPr>
        <w:pStyle w:val="Standard"/>
        <w:jc w:val="center"/>
        <w:rPr>
          <w:rFonts w:ascii="Garamond" w:hAnsi="Garamond"/>
          <w:sz w:val="20"/>
          <w:szCs w:val="20"/>
        </w:rPr>
      </w:pPr>
      <w:r>
        <w:rPr>
          <w:rFonts w:ascii="Garamond" w:hAnsi="Garamond"/>
          <w:sz w:val="20"/>
          <w:szCs w:val="20"/>
        </w:rPr>
        <w:t xml:space="preserve">a: INDICAZIONE GLOBALE PER TUTTI I CRITERI </w:t>
      </w:r>
      <w:proofErr w:type="spellStart"/>
      <w:r>
        <w:rPr>
          <w:rFonts w:ascii="Garamond" w:hAnsi="Garamond"/>
          <w:sz w:val="20"/>
          <w:szCs w:val="20"/>
        </w:rPr>
        <w:t>DI</w:t>
      </w:r>
      <w:proofErr w:type="spellEnd"/>
      <w:r>
        <w:rPr>
          <w:rFonts w:ascii="Garamond" w:hAnsi="Garamond"/>
          <w:sz w:val="20"/>
          <w:szCs w:val="20"/>
        </w:rPr>
        <w:t xml:space="preserve"> SELEZIONE</w:t>
      </w:r>
    </w:p>
    <w:tbl>
      <w:tblPr>
        <w:tblW w:w="10314" w:type="dxa"/>
        <w:tblInd w:w="-108" w:type="dxa"/>
        <w:tblLayout w:type="fixed"/>
        <w:tblCellMar>
          <w:left w:w="10" w:type="dxa"/>
          <w:right w:w="10" w:type="dxa"/>
        </w:tblCellMar>
        <w:tblLook w:val="0000"/>
      </w:tblPr>
      <w:tblGrid>
        <w:gridCol w:w="10314"/>
      </w:tblGrid>
      <w:tr w:rsidR="0056041A">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jc w:val="both"/>
              <w:rPr>
                <w:sz w:val="20"/>
                <w:szCs w:val="20"/>
              </w:rPr>
            </w:pPr>
            <w:r>
              <w:rPr>
                <w:rFonts w:ascii="Garamond" w:hAnsi="Garamond"/>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Pr>
                <w:rFonts w:ascii="Garamond" w:hAnsi="Garamond"/>
                <w:i/>
                <w:sz w:val="20"/>
                <w:szCs w:val="20"/>
              </w:rPr>
              <w:t xml:space="preserve">a </w:t>
            </w:r>
            <w:r>
              <w:rPr>
                <w:rFonts w:ascii="Garamond" w:hAnsi="Garamond"/>
                <w:sz w:val="20"/>
                <w:szCs w:val="20"/>
              </w:rPr>
              <w:t>della parte IV senza compilare nessun’altra sezione della parte IV:</w:t>
            </w:r>
          </w:p>
        </w:tc>
      </w:tr>
    </w:tbl>
    <w:p w:rsidR="0056041A" w:rsidRDefault="0056041A">
      <w:pPr>
        <w:pStyle w:val="Standard"/>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Rispetto di tutti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Soddisfa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r>
              <w:rPr>
                <w:rFonts w:ascii="Garamond" w:hAnsi="Garamond"/>
                <w:sz w:val="20"/>
                <w:szCs w:val="20"/>
              </w:rPr>
              <w:t>[] sì [] no</w:t>
            </w:r>
          </w:p>
        </w:tc>
      </w:tr>
    </w:tbl>
    <w:p w:rsidR="0056041A" w:rsidRDefault="0056041A">
      <w:pPr>
        <w:pStyle w:val="Standard"/>
        <w:spacing w:after="0" w:line="240" w:lineRule="auto"/>
        <w:jc w:val="center"/>
        <w:rPr>
          <w:rFonts w:ascii="Garamond" w:hAnsi="Garamond"/>
          <w:b/>
          <w:sz w:val="20"/>
          <w:szCs w:val="20"/>
        </w:rPr>
      </w:pPr>
    </w:p>
    <w:p w:rsidR="0056041A" w:rsidRDefault="0056041A">
      <w:pPr>
        <w:pStyle w:val="Standard"/>
        <w:spacing w:after="0" w:line="240" w:lineRule="auto"/>
        <w:jc w:val="center"/>
        <w:rPr>
          <w:sz w:val="20"/>
          <w:szCs w:val="20"/>
        </w:rPr>
      </w:pPr>
      <w:r>
        <w:rPr>
          <w:rFonts w:ascii="Garamond" w:hAnsi="Garamond" w:cs="Arial"/>
          <w:color w:val="393939"/>
          <w:sz w:val="20"/>
          <w:szCs w:val="20"/>
        </w:rPr>
        <w:t xml:space="preserve">A: IDONEITÀ </w:t>
      </w:r>
      <w:r>
        <w:rPr>
          <w:rFonts w:ascii="Garamond" w:hAnsi="Garamond"/>
          <w:sz w:val="20"/>
          <w:szCs w:val="20"/>
        </w:rPr>
        <w:t>(Articolo 83 comma 1 lettera a del Codice )</w:t>
      </w:r>
    </w:p>
    <w:p w:rsidR="0056041A" w:rsidRDefault="0056041A">
      <w:pPr>
        <w:pStyle w:val="Standard"/>
        <w:spacing w:after="0" w:line="240" w:lineRule="auto"/>
        <w:jc w:val="center"/>
        <w:rPr>
          <w:rFonts w:ascii="Garamond" w:hAnsi="Garamond" w:cs="Arial"/>
          <w:color w:val="393939"/>
          <w:sz w:val="20"/>
          <w:szCs w:val="20"/>
        </w:rPr>
      </w:pPr>
    </w:p>
    <w:tbl>
      <w:tblPr>
        <w:tblW w:w="10346" w:type="dxa"/>
        <w:tblInd w:w="-108" w:type="dxa"/>
        <w:tblLayout w:type="fixed"/>
        <w:tblCellMar>
          <w:left w:w="10" w:type="dxa"/>
          <w:right w:w="10" w:type="dxa"/>
        </w:tblCellMar>
        <w:tblLook w:val="0000"/>
      </w:tblPr>
      <w:tblGrid>
        <w:gridCol w:w="5173"/>
        <w:gridCol w:w="5141"/>
        <w:gridCol w:w="32"/>
      </w:tblGrid>
      <w:tr w:rsidR="0056041A">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jc w:val="both"/>
              <w:rPr>
                <w:rFonts w:ascii="Garamond" w:hAnsi="Garamond"/>
                <w:sz w:val="20"/>
                <w:szCs w:val="20"/>
              </w:rPr>
            </w:pPr>
            <w:r>
              <w:rPr>
                <w:rFonts w:ascii="Garamond" w:hAnsi="Garamond"/>
                <w:sz w:val="20"/>
                <w:szCs w:val="20"/>
              </w:rPr>
              <w:t>L’operatore economico deve fornire informazioni solo se i criteri di selezione in oggetto sono stati richiesti dall’amministrazione aggiudicatrice o dall’ente aggiudicatore nell’avviso o nel bando pertinente o nei documenti di gara.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Idoneità</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Risposta</w:t>
            </w:r>
          </w:p>
        </w:tc>
      </w:tr>
    </w:tbl>
    <w:p w:rsidR="0056041A" w:rsidRDefault="0056041A">
      <w:pPr>
        <w:pStyle w:val="Pidipagina"/>
        <w:ind w:right="360" w:firstLine="360"/>
        <w:rPr>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Paragrafoelenco"/>
              <w:numPr>
                <w:ilvl w:val="0"/>
                <w:numId w:val="18"/>
              </w:numPr>
              <w:spacing w:after="0" w:line="240" w:lineRule="auto"/>
              <w:ind w:left="426"/>
              <w:jc w:val="both"/>
              <w:rPr>
                <w:sz w:val="20"/>
                <w:szCs w:val="20"/>
              </w:rPr>
            </w:pPr>
            <w:r>
              <w:rPr>
                <w:rFonts w:ascii="Garamond" w:hAnsi="Garamond"/>
                <w:sz w:val="20"/>
                <w:szCs w:val="20"/>
              </w:rPr>
              <w:t>Iscrizione in un registro professionale o commerciale tenuto nello Stato membro di stabilimento</w:t>
            </w:r>
            <w:r>
              <w:rPr>
                <w:rStyle w:val="Rimandonotaapidipagina"/>
                <w:sz w:val="20"/>
                <w:szCs w:val="20"/>
              </w:rPr>
              <w:footnoteReference w:id="1"/>
            </w:r>
          </w:p>
          <w:p w:rsidR="0056041A" w:rsidRDefault="0056041A">
            <w:pPr>
              <w:pStyle w:val="Standard"/>
              <w:spacing w:after="0"/>
              <w:jc w:val="both"/>
              <w:rPr>
                <w:rFonts w:ascii="Garamond" w:hAnsi="Garamond"/>
                <w:sz w:val="20"/>
                <w:szCs w:val="20"/>
              </w:rPr>
            </w:pPr>
          </w:p>
          <w:p w:rsidR="0056041A" w:rsidRDefault="0056041A">
            <w:pPr>
              <w:pStyle w:val="Standard"/>
              <w:spacing w:after="0"/>
              <w:ind w:left="426"/>
              <w:jc w:val="both"/>
              <w:rPr>
                <w:rFonts w:ascii="Garamond" w:hAnsi="Garamond"/>
                <w:sz w:val="20"/>
                <w:szCs w:val="20"/>
              </w:rPr>
            </w:pPr>
            <w:r>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Indirizzo web, autorità o organismo di emanazione, riferimento preciso della documentazione.</w:t>
            </w:r>
          </w:p>
          <w:p w:rsidR="0056041A" w:rsidRDefault="0056041A">
            <w:pPr>
              <w:pStyle w:val="Standard"/>
              <w:spacing w:after="0"/>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3E2F18" w:rsidRDefault="0056041A">
            <w:pPr>
              <w:pStyle w:val="Paragrafoelenco"/>
              <w:numPr>
                <w:ilvl w:val="0"/>
                <w:numId w:val="5"/>
              </w:numPr>
              <w:spacing w:after="0" w:line="240" w:lineRule="auto"/>
              <w:ind w:left="426"/>
              <w:jc w:val="both"/>
              <w:rPr>
                <w:rFonts w:ascii="Garamond" w:hAnsi="Garamond"/>
                <w:sz w:val="20"/>
                <w:szCs w:val="20"/>
              </w:rPr>
            </w:pPr>
            <w:r w:rsidRPr="003E2F18">
              <w:rPr>
                <w:rFonts w:ascii="Garamond" w:hAnsi="Garamond"/>
                <w:sz w:val="20"/>
                <w:szCs w:val="20"/>
              </w:rPr>
              <w:t>Per gli appalti di servizi:</w:t>
            </w:r>
          </w:p>
          <w:p w:rsidR="0056041A" w:rsidRDefault="0056041A" w:rsidP="003E2F18">
            <w:pPr>
              <w:pStyle w:val="Standard"/>
              <w:spacing w:after="0"/>
              <w:ind w:left="42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r>
              <w:rPr>
                <w:rFonts w:ascii="Garamond" w:hAnsi="Garamond"/>
                <w:sz w:val="20"/>
                <w:szCs w:val="20"/>
              </w:rPr>
              <w:t>[] sì [] no</w:t>
            </w:r>
          </w:p>
          <w:p w:rsidR="0056041A" w:rsidRDefault="0056041A">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In caso affermativo, specificare quale documentazione e se l’operatore economico ne dispone […][] sì [] no</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 xml:space="preserve">Indirizzo web, autorità o organismo di emanazione, riferimento </w:t>
            </w:r>
            <w:r>
              <w:rPr>
                <w:rFonts w:ascii="Garamond" w:hAnsi="Garamond"/>
                <w:sz w:val="20"/>
                <w:szCs w:val="20"/>
              </w:rPr>
              <w:lastRenderedPageBreak/>
              <w:t>preciso della documentazione.</w:t>
            </w:r>
          </w:p>
          <w:p w:rsidR="0056041A" w:rsidRDefault="0056041A">
            <w:pPr>
              <w:pStyle w:val="Standard"/>
              <w:spacing w:after="0"/>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bl>
    <w:p w:rsidR="0056041A" w:rsidRDefault="0056041A">
      <w:pPr>
        <w:pStyle w:val="Standard"/>
        <w:spacing w:after="0"/>
        <w:jc w:val="center"/>
        <w:rPr>
          <w:rFonts w:ascii="Garamond" w:hAnsi="Garamond"/>
          <w:b/>
          <w:sz w:val="20"/>
          <w:szCs w:val="20"/>
        </w:rPr>
      </w:pPr>
    </w:p>
    <w:p w:rsidR="0056041A" w:rsidRDefault="0056041A">
      <w:pPr>
        <w:pStyle w:val="Standard"/>
        <w:spacing w:after="0"/>
        <w:jc w:val="center"/>
        <w:rPr>
          <w:rFonts w:ascii="Garamond" w:hAnsi="Garamond"/>
          <w:b/>
          <w:sz w:val="20"/>
          <w:szCs w:val="20"/>
        </w:rPr>
      </w:pPr>
    </w:p>
    <w:p w:rsidR="0056041A" w:rsidRPr="001330A3" w:rsidRDefault="0056041A">
      <w:pPr>
        <w:pStyle w:val="Standard"/>
        <w:spacing w:after="0"/>
        <w:jc w:val="center"/>
        <w:rPr>
          <w:rFonts w:ascii="Garamond" w:hAnsi="Garamond"/>
          <w:b/>
          <w:sz w:val="20"/>
          <w:szCs w:val="20"/>
        </w:rPr>
      </w:pPr>
      <w:r w:rsidRPr="001330A3">
        <w:rPr>
          <w:rFonts w:ascii="Garamond" w:hAnsi="Garamond"/>
          <w:b/>
          <w:sz w:val="20"/>
          <w:szCs w:val="20"/>
        </w:rPr>
        <w:t>B: CAPACITÁ ECONOMICA E FINANZIARIA (Articolo 83 comma 1 lettera b del Codice )</w:t>
      </w:r>
    </w:p>
    <w:p w:rsidR="0056041A" w:rsidRPr="001330A3"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tblPr>
      <w:tblGrid>
        <w:gridCol w:w="10314"/>
      </w:tblGrid>
      <w:tr w:rsidR="0056041A" w:rsidRPr="001330A3">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criteri di selezione in oggetto sono stati richiesti dall’amministrazione aggiudicatrice o dall’ente aggiudicatore nell’avviso o bando pertinente o nei documenti di gara .</w:t>
            </w:r>
          </w:p>
        </w:tc>
      </w:tr>
    </w:tbl>
    <w:p w:rsidR="0056041A" w:rsidRPr="001330A3"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Capacità economica e finanziaria</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1a) Il fatturato annuo (“generale”) dell’operatore economico per il numero di esercizi richiesto nell’avviso o bando pertinente o nei documenti di gara è il seguente:</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1b) ) Il fatturato medio dell’operatore economico per il numero di esercizi richiesti nell’avviso o bando pertinente o nei documenti di gara è il seguente</w:t>
            </w:r>
            <w:r w:rsidRPr="001330A3">
              <w:rPr>
                <w:rFonts w:ascii="Garamond" w:hAnsi="Garamond"/>
              </w:rPr>
              <w:footnoteReference w:id="2"/>
            </w:r>
            <w:r w:rsidRPr="001330A3">
              <w:rPr>
                <w:rFonts w:ascii="Garamond" w:hAnsi="Garamond"/>
                <w:sz w:val="20"/>
                <w:szCs w:val="20"/>
              </w:rPr>
              <w:t>:</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2a) Il fatturato annuo (“specifico”) dell’operatore economico nel settore oggetto dell’appalto e specificato nell’avviso o bando pertinente o nei documenti di gara per il numero di servizi richiesto è il seguente:</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2b) Il fatturato annuo medio dell’operatore economico nel settore e per il numero di esercizi  specificato nell’avviso o bando pertinente o nei documenti di gara è il seguente</w:t>
            </w:r>
            <w:r w:rsidRPr="001330A3">
              <w:rPr>
                <w:rFonts w:ascii="Garamond" w:hAnsi="Garamond"/>
              </w:rPr>
              <w:footnoteReference w:id="3"/>
            </w:r>
            <w:r w:rsidRPr="001330A3">
              <w:rPr>
                <w:rFonts w:ascii="Garamond" w:hAnsi="Garamond"/>
                <w:sz w:val="20"/>
                <w:szCs w:val="20"/>
              </w:rPr>
              <w:t>:</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Se le informazioni relative al fatturato (generale o specifico) non sono disponibili per tutto il periodo richiesto, indicare la data di costituzione o di avvio delle attività dell’operatore economico: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Per quanto riguarda gli indici finanziari</w:t>
            </w:r>
            <w:r w:rsidRPr="001330A3">
              <w:rPr>
                <w:rFonts w:ascii="Garamond" w:hAnsi="Garamond"/>
              </w:rPr>
              <w:footnoteReference w:id="4"/>
            </w:r>
            <w:r w:rsidRPr="001330A3">
              <w:rPr>
                <w:rFonts w:ascii="Garamond" w:hAnsi="Garamond"/>
                <w:sz w:val="20"/>
                <w:szCs w:val="20"/>
              </w:rPr>
              <w:t xml:space="preserve"> specificati nell’avviso o bando pertinente o nei documenti di gara, l’operatore economico dichiara che i valori attuali degli indici richiesti sono i seguenti:</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(indicazione dell’indice richiesto, come rapporto tra x e y</w:t>
            </w:r>
            <w:r w:rsidRPr="001330A3">
              <w:rPr>
                <w:rFonts w:ascii="Garamond" w:hAnsi="Garamond"/>
              </w:rPr>
              <w:footnoteReference w:id="5"/>
            </w:r>
            <w:r w:rsidRPr="001330A3">
              <w:rPr>
                <w:rFonts w:ascii="Garamond" w:hAnsi="Garamond"/>
                <w:sz w:val="20"/>
                <w:szCs w:val="20"/>
              </w:rPr>
              <w:t>, e valore)</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r w:rsidRPr="001330A3">
              <w:rPr>
                <w:rFonts w:ascii="Garamond" w:hAnsi="Garamond"/>
              </w:rPr>
              <w:footnoteReference w:id="6"/>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rPr>
          <w:trHeight w:val="1281"/>
        </w:trPr>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L’importo assicurato dalla copertura contro i rischi professionali è il seguente: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 xml:space="preserve">Per quanto riguarda gli eventuali altri requisiti </w:t>
            </w:r>
            <w:r w:rsidRPr="001330A3">
              <w:rPr>
                <w:rFonts w:ascii="Garamond" w:hAnsi="Garamond"/>
                <w:sz w:val="20"/>
                <w:szCs w:val="20"/>
              </w:rPr>
              <w:lastRenderedPageBreak/>
              <w:t>economici o finanziari specificati nell’avviso o bando pertinente o nei documenti di gara, l’operatore economico dichiara che: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eventualmente specificata nell’avviso o bando pertinente o nei documenti di gara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1330A3" w:rsidRPr="001330A3" w:rsidRDefault="001330A3">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bl>
    <w:p w:rsidR="0056041A" w:rsidRDefault="0056041A">
      <w:pPr>
        <w:pStyle w:val="Standard"/>
        <w:spacing w:after="0"/>
        <w:rPr>
          <w:rFonts w:ascii="Garamond" w:hAnsi="Garamond"/>
          <w:sz w:val="20"/>
          <w:szCs w:val="20"/>
        </w:rPr>
      </w:pPr>
    </w:p>
    <w:p w:rsidR="0056041A" w:rsidRDefault="0056041A">
      <w:pPr>
        <w:pStyle w:val="Standard"/>
        <w:spacing w:after="0"/>
        <w:jc w:val="center"/>
        <w:rPr>
          <w:rFonts w:ascii="Garamond" w:hAnsi="Garamond"/>
          <w:sz w:val="20"/>
          <w:szCs w:val="20"/>
        </w:rPr>
      </w:pPr>
      <w:r>
        <w:rPr>
          <w:rFonts w:ascii="Garamond" w:hAnsi="Garamond"/>
          <w:sz w:val="20"/>
          <w:szCs w:val="20"/>
        </w:rPr>
        <w:t>C: CAPACITÁ TECNICHE E PROFESSIONALI (Articolo 83 comma 1 lettera c del Codice )</w:t>
      </w:r>
    </w:p>
    <w:p w:rsidR="0056041A"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tblPr>
      <w:tblGrid>
        <w:gridCol w:w="10314"/>
      </w:tblGrid>
      <w:tr w:rsidR="0056041A">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jc w:val="both"/>
              <w:rPr>
                <w:rFonts w:ascii="Garamond" w:hAnsi="Garamond" w:cs="Arial"/>
                <w:sz w:val="20"/>
                <w:szCs w:val="20"/>
              </w:rPr>
            </w:pPr>
            <w:r>
              <w:rPr>
                <w:rFonts w:ascii="Garamond" w:hAnsi="Garamond" w:cs="Arial"/>
                <w:sz w:val="20"/>
                <w:szCs w:val="20"/>
              </w:rPr>
              <w:t>L’operatore economico deve fornire informazioni solo se i criteri di selezione in oggetto sono stati richiesti dall’amministrazione aggiudicatrice o dall’ente aggiudicatore nell’avviso o nel bando pertinente o nei documenti di gara.</w:t>
            </w:r>
          </w:p>
        </w:tc>
      </w:tr>
    </w:tbl>
    <w:p w:rsidR="0056041A"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Capacità tecniche e professionali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b/>
                <w:sz w:val="20"/>
                <w:szCs w:val="20"/>
              </w:rPr>
              <w:t>1a)</w:t>
            </w:r>
            <w:r w:rsidRPr="001330A3">
              <w:rPr>
                <w:rFonts w:ascii="Garamond" w:hAnsi="Garamond"/>
                <w:sz w:val="20"/>
                <w:szCs w:val="20"/>
              </w:rPr>
              <w:t xml:space="preserve"> Unicamente per gli appalti pubblici di lavori:</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Durante il periodo di riferimento</w:t>
            </w:r>
            <w:r w:rsidRPr="001330A3">
              <w:rPr>
                <w:rFonts w:ascii="Garamond" w:hAnsi="Garamond"/>
              </w:rPr>
              <w:footnoteReference w:id="7"/>
            </w:r>
            <w:r w:rsidRPr="001330A3">
              <w:rPr>
                <w:rFonts w:ascii="Garamond" w:hAnsi="Garamond"/>
                <w:sz w:val="20"/>
                <w:szCs w:val="20"/>
              </w:rPr>
              <w:t xml:space="preserve"> l’operatore economico ha eseguito  i  seguenti lavori del tipo specificato:</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sull’esecuzione e sul risultato soddisfacenti dei lavori più importanti è disponibile per via elettronica,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anni (questo periodo è specificato nell’avviso o bando pertinente o nei documenti di gara) [</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Lavori [</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ind w:left="142"/>
              <w:jc w:val="both"/>
              <w:rPr>
                <w:rFonts w:ascii="Garamond" w:hAnsi="Garamond"/>
                <w:sz w:val="20"/>
                <w:szCs w:val="20"/>
              </w:rPr>
            </w:pPr>
            <w:r w:rsidRPr="001330A3">
              <w:rPr>
                <w:rFonts w:ascii="Garamond" w:hAnsi="Garamond"/>
                <w:b/>
                <w:sz w:val="20"/>
                <w:szCs w:val="20"/>
              </w:rPr>
              <w:t>1b)</w:t>
            </w:r>
            <w:r>
              <w:rPr>
                <w:rFonts w:ascii="Garamond" w:hAnsi="Garamond"/>
                <w:sz w:val="20"/>
                <w:szCs w:val="20"/>
              </w:rPr>
              <w:t xml:space="preserve"> Unicamente per gli appalti pubblici di forniture e di servizi:</w:t>
            </w:r>
          </w:p>
          <w:p w:rsidR="0056041A" w:rsidRDefault="0056041A">
            <w:pPr>
              <w:pStyle w:val="Standard"/>
              <w:spacing w:after="0"/>
              <w:ind w:left="142"/>
              <w:jc w:val="both"/>
              <w:rPr>
                <w:rFonts w:ascii="Garamond" w:hAnsi="Garamond"/>
                <w:sz w:val="20"/>
                <w:szCs w:val="20"/>
              </w:rPr>
            </w:pPr>
          </w:p>
          <w:p w:rsidR="0056041A" w:rsidRDefault="0056041A" w:rsidP="001F3B39">
            <w:pPr>
              <w:pStyle w:val="Standard"/>
              <w:spacing w:after="0"/>
              <w:ind w:left="142"/>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(Numero di anni (questo periodo è specificato nell’avviso o bando pertinente o nei documenti di gara)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rPr>
                <w:rFonts w:ascii="Garamond" w:hAnsi="Garamond"/>
                <w:sz w:val="20"/>
                <w:szCs w:val="20"/>
              </w:rPr>
            </w:pPr>
          </w:p>
          <w:tbl>
            <w:tblPr>
              <w:tblW w:w="4941" w:type="dxa"/>
              <w:tblLayout w:type="fixed"/>
              <w:tblCellMar>
                <w:left w:w="10" w:type="dxa"/>
                <w:right w:w="10" w:type="dxa"/>
              </w:tblCellMar>
              <w:tblLook w:val="0000"/>
            </w:tblPr>
            <w:tblGrid>
              <w:gridCol w:w="1235"/>
              <w:gridCol w:w="1233"/>
              <w:gridCol w:w="1237"/>
              <w:gridCol w:w="1236"/>
            </w:tblGrid>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Descrizione</w:t>
                  </w: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Importi</w:t>
                  </w: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Date</w:t>
                  </w: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Destinatari</w:t>
                  </w: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bl>
          <w:p w:rsidR="0056041A" w:rsidRDefault="0056041A">
            <w:pPr>
              <w:pStyle w:val="Standard"/>
              <w:spacing w:after="0"/>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xml:space="preserve">Può disporre dei seguenti tecnici o organismi tecnici </w:t>
            </w:r>
            <w:r w:rsidRPr="001330A3">
              <w:rPr>
                <w:rFonts w:ascii="Garamond" w:hAnsi="Garamond"/>
              </w:rPr>
              <w:footnoteReference w:id="8"/>
            </w:r>
            <w:r w:rsidRPr="001330A3">
              <w:rPr>
                <w:rFonts w:ascii="Garamond" w:hAnsi="Garamond"/>
                <w:sz w:val="20"/>
                <w:szCs w:val="20"/>
              </w:rPr>
              <w:t xml:space="preserve"> citando in particolare quelli responsabili del controllo della qualità:</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Nel caso di appalti pubblici di lavori l’operatore economico potrà disporre dei seguenti tecnici o organismi tecnici per l’esecuzione dei lavori: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Utilizza le seguenti attrezzature tecniche e adotta le seguenti misure per garantire la qualità e dispone degli strumenti di studio e ricerca indicate di seguito: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Potrà applicare i seguenti sistemi di gestione e di tracciabilità della catena di approvvigionamento durante l’esecuzione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Per la fornitura di prodotti o la prestazione di servizi complessi o, eccezionalmente, di prodotti o servizi richiesti per una finalità particolare:</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consentirà l’esecuzione di verifiche</w:t>
            </w:r>
            <w:r w:rsidRPr="001330A3">
              <w:rPr>
                <w:rFonts w:ascii="Garamond" w:hAnsi="Garamond"/>
              </w:rPr>
              <w:footnoteReference w:id="9"/>
            </w:r>
            <w:r w:rsidRPr="001330A3">
              <w:rPr>
                <w:rFonts w:ascii="Garamond" w:hAnsi="Garamond"/>
                <w:sz w:val="20"/>
                <w:szCs w:val="20"/>
              </w:rPr>
              <w:t xml:space="preserve"> delle sue capacità di produzione o capacità tecnica e, se </w:t>
            </w:r>
            <w:r w:rsidRPr="001330A3">
              <w:rPr>
                <w:rFonts w:ascii="Garamond" w:hAnsi="Garamond"/>
                <w:sz w:val="20"/>
                <w:szCs w:val="20"/>
              </w:rPr>
              <w:lastRenderedPageBreak/>
              <w:t>necessario, degli strumenti di studio e di ricerca di cui egli dispone, nonché delle misure adottate par garantire la qualità</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sì [] no</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bl>
    <w:p w:rsidR="0056041A" w:rsidRPr="001330A3" w:rsidRDefault="0056041A">
      <w:pPr>
        <w:rPr>
          <w:rFonts w:ascii="Garamond" w:hAnsi="Garamond"/>
          <w:lang w:eastAsia="en-US"/>
        </w:rPr>
      </w:pP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Indicare i titoli di studio e professionali di cui sono in possesso:</w:t>
            </w:r>
          </w:p>
          <w:p w:rsidR="0056041A" w:rsidRPr="001330A3" w:rsidRDefault="0056041A">
            <w:pPr>
              <w:pStyle w:val="Paragrafoelenco"/>
              <w:numPr>
                <w:ilvl w:val="1"/>
                <w:numId w:val="6"/>
              </w:numPr>
              <w:tabs>
                <w:tab w:val="left" w:pos="1440"/>
              </w:tabs>
              <w:spacing w:after="0" w:line="240" w:lineRule="auto"/>
              <w:ind w:hanging="1080"/>
              <w:jc w:val="both"/>
              <w:rPr>
                <w:rFonts w:ascii="Garamond" w:hAnsi="Garamond"/>
                <w:sz w:val="20"/>
                <w:szCs w:val="20"/>
              </w:rPr>
            </w:pPr>
            <w:r w:rsidRPr="001330A3">
              <w:rPr>
                <w:rFonts w:ascii="Garamond" w:hAnsi="Garamond"/>
                <w:sz w:val="20"/>
                <w:szCs w:val="20"/>
              </w:rPr>
              <w:t>lo stesso prestatore di servizi o imprenditore,</w:t>
            </w:r>
          </w:p>
          <w:p w:rsidR="0056041A" w:rsidRPr="001330A3" w:rsidRDefault="0056041A">
            <w:pPr>
              <w:pStyle w:val="Paragrafoelenco"/>
              <w:spacing w:after="0" w:line="240" w:lineRule="auto"/>
              <w:ind w:left="360"/>
              <w:jc w:val="both"/>
              <w:rPr>
                <w:rFonts w:ascii="Garamond" w:hAnsi="Garamond"/>
                <w:sz w:val="20"/>
                <w:szCs w:val="20"/>
              </w:rPr>
            </w:pPr>
          </w:p>
          <w:p w:rsidR="0056041A" w:rsidRPr="001330A3" w:rsidRDefault="0056041A">
            <w:pPr>
              <w:pStyle w:val="Standard"/>
              <w:spacing w:after="0"/>
              <w:ind w:left="709"/>
              <w:jc w:val="both"/>
              <w:rPr>
                <w:rFonts w:ascii="Garamond" w:hAnsi="Garamond"/>
                <w:sz w:val="20"/>
                <w:szCs w:val="20"/>
              </w:rPr>
            </w:pPr>
            <w:r w:rsidRPr="001330A3">
              <w:rPr>
                <w:rFonts w:ascii="Garamond" w:hAnsi="Garamond"/>
                <w:sz w:val="20"/>
                <w:szCs w:val="20"/>
              </w:rPr>
              <w:t>e/o (in funzione dei requisiti richiesti nella avviso o bando pertinente o nei documenti di gara)</w:t>
            </w:r>
          </w:p>
          <w:p w:rsidR="0056041A" w:rsidRPr="001330A3" w:rsidRDefault="0056041A">
            <w:pPr>
              <w:pStyle w:val="Standard"/>
              <w:spacing w:after="0"/>
              <w:jc w:val="both"/>
              <w:rPr>
                <w:rFonts w:ascii="Garamond" w:hAnsi="Garamond"/>
                <w:sz w:val="20"/>
                <w:szCs w:val="20"/>
              </w:rPr>
            </w:pPr>
          </w:p>
          <w:p w:rsidR="0056041A" w:rsidRPr="001330A3" w:rsidRDefault="0056041A">
            <w:pPr>
              <w:pStyle w:val="Paragrafoelenco"/>
              <w:spacing w:after="0" w:line="240" w:lineRule="auto"/>
              <w:ind w:hanging="360"/>
              <w:jc w:val="both"/>
              <w:rPr>
                <w:rFonts w:ascii="Garamond" w:hAnsi="Garamond"/>
                <w:sz w:val="20"/>
                <w:szCs w:val="20"/>
              </w:rPr>
            </w:pPr>
            <w:r w:rsidRPr="001330A3">
              <w:rPr>
                <w:rFonts w:ascii="Garamond" w:hAnsi="Garamond"/>
                <w:sz w:val="20"/>
                <w:szCs w:val="20"/>
              </w:rPr>
              <w:t>b) i componenti della struttura tecnica – operativa /gruppi di lavoro:</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a)[</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b)[</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L’operatore economico potrà applicare durante l’esecuzione dell’appalto le seguenti misure di gestione ambientale: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20"/>
              </w:numPr>
              <w:spacing w:after="0" w:line="240" w:lineRule="auto"/>
              <w:ind w:left="284"/>
              <w:jc w:val="both"/>
              <w:rPr>
                <w:rFonts w:ascii="Garamond" w:hAnsi="Garamond"/>
                <w:sz w:val="20"/>
                <w:szCs w:val="20"/>
              </w:rPr>
            </w:pPr>
            <w:r w:rsidRPr="001330A3">
              <w:rPr>
                <w:rFonts w:ascii="Garamond" w:hAnsi="Garamond"/>
                <w:sz w:val="20"/>
                <w:szCs w:val="20"/>
              </w:rPr>
              <w:t>L’organico medio annuo dell’operatore economico e il numero dei dirigenti negli ultimi tre anni sono i seguenti:</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Anno, organico medio annuo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Anno, numero di dirigenti</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8"/>
              </w:numPr>
              <w:spacing w:after="0" w:line="240" w:lineRule="auto"/>
              <w:ind w:left="284"/>
              <w:jc w:val="both"/>
              <w:rPr>
                <w:rFonts w:ascii="Garamond" w:hAnsi="Garamond"/>
                <w:sz w:val="20"/>
                <w:szCs w:val="20"/>
              </w:rPr>
            </w:pPr>
            <w:r w:rsidRPr="001330A3">
              <w:rPr>
                <w:rFonts w:ascii="Garamond" w:hAnsi="Garamond"/>
                <w:sz w:val="20"/>
                <w:szCs w:val="20"/>
              </w:rPr>
              <w:t>Per l’esecuzione dell’appalto l’operatore economico disporrà delle attrezzature, del materiale e dell’equipaggiamento tecnico seguenti: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21"/>
              </w:numPr>
              <w:spacing w:after="0" w:line="240" w:lineRule="auto"/>
              <w:ind w:left="284"/>
              <w:jc w:val="both"/>
              <w:rPr>
                <w:rFonts w:ascii="Garamond" w:hAnsi="Garamond"/>
                <w:sz w:val="20"/>
                <w:szCs w:val="20"/>
              </w:rPr>
            </w:pPr>
            <w:r w:rsidRPr="001330A3">
              <w:rPr>
                <w:rFonts w:ascii="Garamond" w:hAnsi="Garamond"/>
                <w:sz w:val="20"/>
                <w:szCs w:val="20"/>
              </w:rPr>
              <w:t>L’operatore economico intende eventualmente subappaltare</w:t>
            </w:r>
            <w:r w:rsidRPr="001330A3">
              <w:rPr>
                <w:rFonts w:ascii="Garamond" w:hAnsi="Garamond"/>
              </w:rPr>
              <w:footnoteReference w:id="10"/>
            </w:r>
            <w:r w:rsidRPr="001330A3">
              <w:rPr>
                <w:rFonts w:ascii="Garamond" w:hAnsi="Garamond"/>
                <w:sz w:val="20"/>
                <w:szCs w:val="20"/>
              </w:rPr>
              <w:t xml:space="preserve"> la seguente quota  (espressa in percentuale)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9"/>
              </w:numPr>
              <w:spacing w:after="0" w:line="240" w:lineRule="auto"/>
              <w:ind w:left="284"/>
              <w:jc w:val="both"/>
              <w:rPr>
                <w:rFonts w:ascii="Garamond" w:hAnsi="Garamond"/>
                <w:sz w:val="20"/>
                <w:szCs w:val="20"/>
              </w:rPr>
            </w:pPr>
            <w:r w:rsidRPr="001330A3">
              <w:rPr>
                <w:rFonts w:ascii="Garamond" w:hAnsi="Garamond"/>
                <w:sz w:val="20"/>
                <w:szCs w:val="20"/>
              </w:rPr>
              <w:t>Per gli appalti pubblici di forniture: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fornirà i campioni, le descrizioni o le fotografie dei prodotti da fornire, non necessariamente accompagnati dalle certificazioni di autenticità, come richiesti;</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applicabile, l’operatore economico dichiara inoltre che provvederà a fornire le richieste certificazioni di autenticità</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spacing w:after="0" w:line="240" w:lineRule="auto"/>
              <w:ind w:left="0"/>
              <w:jc w:val="both"/>
              <w:rPr>
                <w:rFonts w:ascii="Garamond" w:hAnsi="Garamond"/>
                <w:sz w:val="20"/>
                <w:szCs w:val="20"/>
              </w:rPr>
            </w:pPr>
            <w:r w:rsidRPr="001330A3">
              <w:rPr>
                <w:rFonts w:ascii="Garamond" w:hAnsi="Garamond"/>
                <w:sz w:val="20"/>
                <w:szCs w:val="20"/>
              </w:rPr>
              <w:t>12) Per gli appalti pubblici di forniture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L’operatore economico può fornire i richiesti certificati rilasciati da istituti o servizi ufficiali incaricati del controllo della qualità, di riconosciuta competenza, i quali attestino la conformità di prodotti ben individuati mediante riferimenti alla specifiche tecniche o norme indicate nell’avviso o bando pertinente di gara?</w:t>
            </w:r>
          </w:p>
          <w:p w:rsidR="0056041A" w:rsidRPr="001330A3" w:rsidRDefault="0056041A">
            <w:pPr>
              <w:pStyle w:val="Standard"/>
              <w:spacing w:after="0"/>
              <w:ind w:left="284"/>
              <w:jc w:val="both"/>
              <w:rPr>
                <w:rFonts w:ascii="Garamond" w:hAnsi="Garamond"/>
                <w:sz w:val="20"/>
                <w:szCs w:val="20"/>
              </w:rPr>
            </w:pPr>
          </w:p>
          <w:p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si dispone:</w:t>
            </w:r>
          </w:p>
          <w:p w:rsidR="0056041A" w:rsidRPr="001330A3" w:rsidRDefault="0056041A">
            <w:pPr>
              <w:pStyle w:val="Standard"/>
              <w:spacing w:after="0"/>
              <w:ind w:left="284"/>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7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sz w:val="20"/>
                <w:szCs w:val="20"/>
              </w:rPr>
            </w:pPr>
            <w:r>
              <w:rPr>
                <w:rFonts w:ascii="Garamond" w:hAnsi="Garamond"/>
                <w:sz w:val="20"/>
                <w:szCs w:val="20"/>
              </w:rPr>
              <w:lastRenderedPageBreak/>
              <w:t>13) Per quanto riguarda gli eventuali altri requisiti tecnici e professionali specificati nell'avviso o bando pertinente o nei documenti di gara, l'operatore economico dichiara che:</w:t>
            </w:r>
          </w:p>
          <w:p w:rsidR="0056041A" w:rsidRDefault="0056041A">
            <w:pPr>
              <w:pStyle w:val="Standard"/>
              <w:spacing w:after="0"/>
              <w:ind w:left="-76"/>
              <w:jc w:val="both"/>
              <w:rPr>
                <w:rFonts w:ascii="Garamond" w:hAnsi="Garamond"/>
                <w:sz w:val="20"/>
                <w:szCs w:val="20"/>
              </w:rPr>
            </w:pPr>
            <w:r>
              <w:rPr>
                <w:rFonts w:ascii="Garamond" w:hAnsi="Garamond"/>
                <w:sz w:val="20"/>
                <w:szCs w:val="20"/>
              </w:rPr>
              <w:t>Se la documentazione pertinente è disponibile elettronicamente indicare:</w:t>
            </w:r>
          </w:p>
          <w:p w:rsidR="0056041A" w:rsidRDefault="0056041A">
            <w:pPr>
              <w:pStyle w:val="Paragrafoelenco"/>
              <w:spacing w:after="0" w:line="240" w:lineRule="auto"/>
              <w:ind w:left="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p>
          <w:p w:rsidR="0056041A" w:rsidRDefault="0056041A">
            <w:pPr>
              <w:pStyle w:val="Standard"/>
              <w:spacing w:after="0"/>
              <w:jc w:val="both"/>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jc w:val="both"/>
              <w:rPr>
                <w:rFonts w:ascii="Garamond" w:hAnsi="Garamond"/>
                <w:sz w:val="20"/>
                <w:szCs w:val="20"/>
              </w:rPr>
            </w:pPr>
            <w:r>
              <w:rPr>
                <w:rFonts w:ascii="Garamond" w:hAnsi="Garamond"/>
                <w:sz w:val="20"/>
                <w:szCs w:val="20"/>
              </w:rPr>
              <w:t>Indirizzo web, autorità o organismo di emanazione, riferimento preciso della documentazione.</w:t>
            </w:r>
          </w:p>
          <w:p w:rsidR="0056041A" w:rsidRDefault="0056041A">
            <w:pPr>
              <w:pStyle w:val="Standard"/>
              <w:spacing w:after="0"/>
              <w:jc w:val="both"/>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bl>
    <w:p w:rsidR="0056041A" w:rsidRDefault="0056041A">
      <w:pPr>
        <w:pStyle w:val="Standard"/>
        <w:jc w:val="center"/>
        <w:rPr>
          <w:rFonts w:ascii="Garamond" w:hAnsi="Garamond"/>
          <w:sz w:val="20"/>
          <w:szCs w:val="20"/>
        </w:rPr>
      </w:pPr>
    </w:p>
    <w:p w:rsidR="0056041A" w:rsidRPr="003C1750" w:rsidRDefault="0056041A">
      <w:pPr>
        <w:pStyle w:val="Standard"/>
        <w:jc w:val="center"/>
        <w:rPr>
          <w:rFonts w:ascii="Garamond" w:hAnsi="Garamond"/>
          <w:b/>
          <w:sz w:val="20"/>
          <w:szCs w:val="20"/>
        </w:rPr>
      </w:pPr>
      <w:r w:rsidRPr="003C1750">
        <w:rPr>
          <w:rFonts w:ascii="Garamond" w:hAnsi="Garamond"/>
          <w:b/>
          <w:sz w:val="20"/>
          <w:szCs w:val="20"/>
        </w:rPr>
        <w:t xml:space="preserve">D: SISTEMI </w:t>
      </w:r>
      <w:proofErr w:type="spellStart"/>
      <w:r w:rsidRPr="003C1750">
        <w:rPr>
          <w:rFonts w:ascii="Garamond" w:hAnsi="Garamond"/>
          <w:b/>
          <w:sz w:val="20"/>
          <w:szCs w:val="20"/>
        </w:rPr>
        <w:t>DI</w:t>
      </w:r>
      <w:proofErr w:type="spellEnd"/>
      <w:r w:rsidRPr="003C1750">
        <w:rPr>
          <w:rFonts w:ascii="Garamond" w:hAnsi="Garamond"/>
          <w:b/>
          <w:sz w:val="20"/>
          <w:szCs w:val="20"/>
        </w:rPr>
        <w:t xml:space="preserve"> GARANZIA DELLA QUALITÁ E NORME </w:t>
      </w:r>
      <w:proofErr w:type="spellStart"/>
      <w:r w:rsidRPr="003C1750">
        <w:rPr>
          <w:rFonts w:ascii="Garamond" w:hAnsi="Garamond"/>
          <w:b/>
          <w:sz w:val="20"/>
          <w:szCs w:val="20"/>
        </w:rPr>
        <w:t>DI</w:t>
      </w:r>
      <w:proofErr w:type="spellEnd"/>
      <w:r w:rsidRPr="003C1750">
        <w:rPr>
          <w:rFonts w:ascii="Garamond" w:hAnsi="Garamond"/>
          <w:b/>
          <w:sz w:val="20"/>
          <w:szCs w:val="20"/>
        </w:rPr>
        <w:t xml:space="preserve"> GESTIONE AMBIENTALE (Articolo 87 del Codice )</w:t>
      </w:r>
    </w:p>
    <w:tbl>
      <w:tblPr>
        <w:tblW w:w="10346" w:type="dxa"/>
        <w:tblInd w:w="-108" w:type="dxa"/>
        <w:tblLayout w:type="fixed"/>
        <w:tblCellMar>
          <w:left w:w="10" w:type="dxa"/>
          <w:right w:w="10" w:type="dxa"/>
        </w:tblCellMar>
        <w:tblLook w:val="0000"/>
      </w:tblPr>
      <w:tblGrid>
        <w:gridCol w:w="5173"/>
        <w:gridCol w:w="5141"/>
        <w:gridCol w:w="32"/>
      </w:tblGrid>
      <w:tr w:rsidR="0056041A" w:rsidRPr="001330A3">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sistemi di garanzia della qualità e/o norme di gestione ambientale sono stati richiesti dall’amministrazione aggiudicatrice o dall’ente aggiudicatore nell’avviso o bando pertinente o nei documenti di gara ivi citati.</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Sistemi di garanzia della qualità e norme di gestione ambientale</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soddisfa determinate norme di garanzia della qualità, compresa l’accessibilità per le persone con disabilità</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rsidR="0056041A" w:rsidRPr="001330A3" w:rsidRDefault="0056041A">
            <w:pPr>
              <w:pStyle w:val="Standard"/>
              <w:spacing w:after="0"/>
              <w:ind w:left="180"/>
              <w:jc w:val="both"/>
              <w:rPr>
                <w:rFonts w:ascii="Garamond" w:hAnsi="Garamond"/>
                <w:sz w:val="20"/>
                <w:szCs w:val="20"/>
              </w:rPr>
            </w:pPr>
          </w:p>
          <w:p w:rsidR="0056041A" w:rsidRPr="001330A3" w:rsidRDefault="0056041A">
            <w:pPr>
              <w:pStyle w:val="Standard"/>
              <w:spacing w:after="0"/>
              <w:ind w:left="180"/>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rispetta determinati sistemi o norme di gestione ambientale</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bl>
    <w:p w:rsidR="0056041A" w:rsidRDefault="0056041A">
      <w:pPr>
        <w:pStyle w:val="Standard"/>
        <w:rPr>
          <w:rFonts w:ascii="Garamond" w:hAnsi="Garamond"/>
          <w:sz w:val="20"/>
          <w:szCs w:val="20"/>
        </w:rPr>
      </w:pPr>
    </w:p>
    <w:p w:rsidR="0056041A" w:rsidRPr="003C1750" w:rsidRDefault="0056041A">
      <w:pPr>
        <w:pStyle w:val="Standard"/>
        <w:jc w:val="center"/>
        <w:rPr>
          <w:rFonts w:ascii="Garamond" w:hAnsi="Garamond"/>
          <w:b/>
          <w:sz w:val="20"/>
          <w:szCs w:val="20"/>
        </w:rPr>
      </w:pPr>
      <w:r w:rsidRPr="003C1750">
        <w:rPr>
          <w:rFonts w:ascii="Garamond" w:hAnsi="Garamond"/>
          <w:b/>
          <w:sz w:val="20"/>
          <w:szCs w:val="20"/>
        </w:rPr>
        <w:t>Parte V: Riduzione del numero dei candidati qualificati ( Articolo 91 del Codice )</w:t>
      </w:r>
    </w:p>
    <w:tbl>
      <w:tblPr>
        <w:tblW w:w="10314" w:type="dxa"/>
        <w:tblInd w:w="-108" w:type="dxa"/>
        <w:tblLayout w:type="fixed"/>
        <w:tblCellMar>
          <w:left w:w="10" w:type="dxa"/>
          <w:right w:w="10" w:type="dxa"/>
        </w:tblCellMar>
        <w:tblLook w:val="0000"/>
      </w:tblPr>
      <w:tblGrid>
        <w:gridCol w:w="10314"/>
      </w:tblGrid>
      <w:tr w:rsidR="0056041A" w:rsidRPr="001330A3">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jc w:val="both"/>
              <w:rPr>
                <w:rFonts w:ascii="Garamond" w:hAnsi="Garamond"/>
                <w:sz w:val="20"/>
                <w:szCs w:val="20"/>
              </w:rPr>
            </w:pPr>
            <w:r w:rsidRPr="001330A3">
              <w:rPr>
                <w:rFonts w:ascii="Garamond" w:hAnsi="Garamond"/>
                <w:sz w:val="20"/>
                <w:szCs w:val="20"/>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informazioni, che possono essere accompagnate da condizioni relative ai (tipi di) certificate o alle forme di prove documentali da produrre eventualmente, sono riportate nell’avviso o bando pertinente o nei documenti di gara ivi citati.</w:t>
            </w:r>
          </w:p>
          <w:p w:rsidR="0056041A" w:rsidRPr="001330A3" w:rsidRDefault="0056041A">
            <w:pPr>
              <w:pStyle w:val="Standard"/>
              <w:jc w:val="both"/>
              <w:rPr>
                <w:rFonts w:ascii="Garamond" w:hAnsi="Garamond"/>
                <w:sz w:val="20"/>
                <w:szCs w:val="20"/>
              </w:rPr>
            </w:pPr>
            <w:r w:rsidRPr="001330A3">
              <w:rPr>
                <w:rFonts w:ascii="Garamond" w:hAnsi="Garamond"/>
                <w:sz w:val="20"/>
                <w:szCs w:val="20"/>
              </w:rPr>
              <w:t>Solo per le procedure ristrette, le procedure competitive con negoziazione, le procedure di dialogo competitive e i partenariati per l’innovazione:</w:t>
            </w:r>
          </w:p>
        </w:tc>
      </w:tr>
    </w:tbl>
    <w:p w:rsidR="0056041A" w:rsidRPr="001330A3" w:rsidRDefault="0056041A">
      <w:pPr>
        <w:pStyle w:val="Standard"/>
        <w:rPr>
          <w:rFonts w:ascii="Garamond" w:hAnsi="Garamond"/>
          <w:sz w:val="20"/>
          <w:szCs w:val="20"/>
        </w:rPr>
      </w:pPr>
      <w:r w:rsidRPr="001330A3">
        <w:rPr>
          <w:rFonts w:ascii="Garamond" w:hAnsi="Garamond"/>
          <w:sz w:val="20"/>
          <w:szCs w:val="20"/>
        </w:rPr>
        <w:t>L’operatore economico dichiara:</w:t>
      </w: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rPr>
                <w:rFonts w:ascii="Garamond" w:hAnsi="Garamond"/>
                <w:sz w:val="20"/>
                <w:szCs w:val="20"/>
              </w:rPr>
            </w:pPr>
            <w:r w:rsidRPr="001330A3">
              <w:rPr>
                <w:rFonts w:ascii="Garamond" w:hAnsi="Garamond"/>
                <w:sz w:val="20"/>
                <w:szCs w:val="20"/>
              </w:rPr>
              <w:t>Riduzione del numero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di soddisfare i criteri o le regole, obiettivi e non discriminatori da applicare per limitare il numero dei candidate, come di seguito indicato:</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lastRenderedPageBreak/>
              <w:t>Se sono richiesti determinati certificati o altre forme di prove documentali, indicare per ciascun documento se l’operatore economico dispone dei documenti richiesti:</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alcuni di tali certificati o altre forme  di prove sono disponibili elettronicamente</w:t>
            </w:r>
            <w:r w:rsidRPr="001330A3">
              <w:rPr>
                <w:rFonts w:ascii="Garamond" w:hAnsi="Garamond"/>
              </w:rPr>
              <w:footnoteReference w:id="11"/>
            </w:r>
            <w:r w:rsidRPr="001330A3">
              <w:rPr>
                <w:rFonts w:ascii="Garamond" w:hAnsi="Garamond"/>
                <w:sz w:val="20"/>
                <w:szCs w:val="20"/>
              </w:rPr>
              <w:t xml:space="preserve"> indicare per ciascun documento: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 </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r w:rsidRPr="001330A3">
              <w:rPr>
                <w:rFonts w:ascii="Garamond" w:hAnsi="Garamond"/>
              </w:rPr>
              <w:footnoteReference w:id="12"/>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r w:rsidRPr="001330A3">
              <w:rPr>
                <w:rFonts w:ascii="Garamond" w:hAnsi="Garamond"/>
              </w:rPr>
              <w:footnoteReference w:id="13"/>
            </w:r>
            <w:r w:rsidRPr="001330A3">
              <w:rPr>
                <w:rFonts w:ascii="Garamond" w:hAnsi="Garamond"/>
                <w:sz w:val="20"/>
                <w:szCs w:val="20"/>
              </w:rPr>
              <w:t>)</w:t>
            </w:r>
          </w:p>
        </w:tc>
      </w:tr>
    </w:tbl>
    <w:p w:rsidR="0056041A" w:rsidRDefault="0056041A">
      <w:pPr>
        <w:pStyle w:val="Standard"/>
        <w:spacing w:after="0" w:line="240" w:lineRule="auto"/>
        <w:jc w:val="both"/>
        <w:rPr>
          <w:rFonts w:ascii="Garamond" w:hAnsi="Garamond" w:cs="Arial"/>
          <w:i/>
          <w:sz w:val="20"/>
          <w:szCs w:val="20"/>
        </w:rPr>
      </w:pPr>
    </w:p>
    <w:p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t xml:space="preserve">Parte </w:t>
      </w:r>
      <w:proofErr w:type="spellStart"/>
      <w:r>
        <w:rPr>
          <w:rFonts w:ascii="Garamond" w:hAnsi="Garamond"/>
          <w:b/>
          <w:sz w:val="20"/>
          <w:szCs w:val="20"/>
        </w:rPr>
        <w:t>VI</w:t>
      </w:r>
      <w:proofErr w:type="spellEnd"/>
      <w:r>
        <w:rPr>
          <w:rFonts w:ascii="Garamond" w:hAnsi="Garamond"/>
          <w:b/>
          <w:sz w:val="20"/>
          <w:szCs w:val="20"/>
        </w:rPr>
        <w:t>: Dichiarazioni Finali</w:t>
      </w:r>
    </w:p>
    <w:p w:rsidR="0056041A" w:rsidRDefault="0056041A">
      <w:pPr>
        <w:pStyle w:val="Standard"/>
        <w:spacing w:after="0" w:line="240" w:lineRule="auto"/>
        <w:jc w:val="both"/>
        <w:rPr>
          <w:rFonts w:ascii="Garamond" w:hAnsi="Garamond" w:cs="Arial"/>
          <w:i/>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Il sottoscritto/I sottoscritti dichiara/dichiarano formalmente che le informazioni riportate nelle precedenti parti da II a IV sono veritiere e corrette e che il sottoscritto/i sottoscritti è consapevole/sono consapevoli delle conseguenze di una grave falsa dichiarazione ai sensi dell’art  76 del  D.P.R. 28/12/2000 n.445  .</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Fermo restando le disposizioni degli articoli 40.43 e 46 del DPR 445/2000 il sottoscritto/I sottoscritti dichiara/dichiarano formalmente di essere in grado di produrre, su richiesta e senza indugio, i certificati e le altre forme di prove documentali del caso, con le seguenti eccezioni:</w:t>
      </w:r>
    </w:p>
    <w:p w:rsidR="0056041A" w:rsidRDefault="0056041A">
      <w:pPr>
        <w:pStyle w:val="Standard"/>
        <w:spacing w:after="0" w:line="240" w:lineRule="auto"/>
        <w:jc w:val="both"/>
        <w:rPr>
          <w:rFonts w:ascii="Garamond" w:hAnsi="Garamond"/>
          <w:sz w:val="20"/>
          <w:szCs w:val="20"/>
        </w:rPr>
      </w:pPr>
    </w:p>
    <w:p w:rsidR="0056041A" w:rsidRDefault="0056041A">
      <w:pPr>
        <w:pStyle w:val="Paragrafoelenco"/>
        <w:numPr>
          <w:ilvl w:val="0"/>
          <w:numId w:val="22"/>
        </w:numPr>
        <w:spacing w:after="0" w:line="240" w:lineRule="auto"/>
        <w:jc w:val="both"/>
        <w:rPr>
          <w:sz w:val="20"/>
          <w:szCs w:val="20"/>
        </w:rPr>
      </w:pPr>
      <w:r>
        <w:rPr>
          <w:rFonts w:ascii="Garamond" w:hAnsi="Garamond"/>
          <w:sz w:val="20"/>
          <w:szCs w:val="20"/>
        </w:rPr>
        <w:t>se l'amministrazione aggiudicatrice ha la possibilità di acquisire direttamente la documentazione complementare accedendo a una banca dati nazionale che sia disponibile gratuitamente in un qualunque Stato membro (</w:t>
      </w:r>
      <w:r>
        <w:rPr>
          <w:rFonts w:ascii="Garamond" w:hAnsi="Garamond"/>
          <w:sz w:val="20"/>
          <w:szCs w:val="20"/>
          <w:vertAlign w:val="superscript"/>
        </w:rPr>
        <w:t>36</w:t>
      </w:r>
      <w:r>
        <w:rPr>
          <w:rFonts w:ascii="Garamond" w:hAnsi="Garamond"/>
          <w:sz w:val="20"/>
          <w:szCs w:val="20"/>
        </w:rPr>
        <w:t>), oppure</w:t>
      </w:r>
    </w:p>
    <w:p w:rsidR="0056041A" w:rsidRDefault="0056041A">
      <w:pPr>
        <w:pStyle w:val="Paragrafoelenco"/>
        <w:numPr>
          <w:ilvl w:val="0"/>
          <w:numId w:val="4"/>
        </w:numPr>
        <w:spacing w:after="0" w:line="240" w:lineRule="auto"/>
        <w:jc w:val="both"/>
        <w:rPr>
          <w:sz w:val="20"/>
          <w:szCs w:val="20"/>
        </w:rPr>
      </w:pPr>
      <w:r>
        <w:rPr>
          <w:rFonts w:ascii="Garamond" w:hAnsi="Garamond"/>
          <w:sz w:val="20"/>
          <w:szCs w:val="20"/>
        </w:rPr>
        <w:t>a decorrere al più tardi dal 18 ottobre 2018 (</w:t>
      </w:r>
      <w:r>
        <w:rPr>
          <w:rFonts w:ascii="Garamond" w:hAnsi="Garamond"/>
          <w:sz w:val="20"/>
          <w:szCs w:val="20"/>
          <w:vertAlign w:val="superscript"/>
        </w:rPr>
        <w:t>37</w:t>
      </w:r>
      <w:r>
        <w:rPr>
          <w:rFonts w:ascii="Garamond" w:hAnsi="Garamond"/>
          <w:sz w:val="20"/>
          <w:szCs w:val="20"/>
        </w:rPr>
        <w:t>) l'amministrazione aggiudicatrice è già in possesso della documentazione in questione.</w:t>
      </w:r>
    </w:p>
    <w:p w:rsidR="0056041A" w:rsidRDefault="0056041A">
      <w:pPr>
        <w:pStyle w:val="Paragrafoelenco"/>
        <w:spacing w:after="0" w:line="240" w:lineRule="auto"/>
        <w:jc w:val="both"/>
        <w:rPr>
          <w:rFonts w:ascii="Garamond" w:hAnsi="Garamond"/>
          <w:sz w:val="20"/>
          <w:szCs w:val="20"/>
        </w:rPr>
      </w:pPr>
    </w:p>
    <w:p w:rsidR="0056041A" w:rsidRDefault="0056041A">
      <w:pPr>
        <w:pStyle w:val="Standard"/>
        <w:spacing w:after="0" w:line="240" w:lineRule="auto"/>
        <w:jc w:val="both"/>
        <w:rPr>
          <w:sz w:val="20"/>
          <w:szCs w:val="20"/>
        </w:rPr>
      </w:pPr>
      <w:r>
        <w:rPr>
          <w:rFonts w:ascii="Garamond" w:hAnsi="Garamond"/>
          <w:sz w:val="20"/>
          <w:szCs w:val="20"/>
        </w:rPr>
        <w:t xml:space="preserve">Il sottoscritto/I sottoscritti autorizza/autorizzano formalmente l’Azienda </w:t>
      </w:r>
      <w:r w:rsidR="00CA3B2E">
        <w:rPr>
          <w:rFonts w:ascii="Garamond" w:hAnsi="Garamond"/>
          <w:sz w:val="20"/>
          <w:szCs w:val="20"/>
        </w:rPr>
        <w:t>Ospedaliera</w:t>
      </w:r>
      <w:r>
        <w:rPr>
          <w:rFonts w:ascii="Garamond" w:hAnsi="Garamond"/>
          <w:sz w:val="20"/>
          <w:szCs w:val="20"/>
        </w:rPr>
        <w:t xml:space="preserve"> di Ferrara ad accedere ai documenti complementari alle informazioni, di cui al presente documento di gara unico europeo, ai fini della procedura </w:t>
      </w:r>
      <w:r w:rsidR="00300063">
        <w:rPr>
          <w:rFonts w:ascii="Garamond" w:hAnsi="Garamond"/>
          <w:sz w:val="20"/>
          <w:szCs w:val="20"/>
        </w:rPr>
        <w:t>aperta</w:t>
      </w:r>
      <w:r>
        <w:rPr>
          <w:rFonts w:ascii="Garamond" w:hAnsi="Garamond"/>
          <w:sz w:val="20"/>
          <w:szCs w:val="20"/>
        </w:rPr>
        <w:t xml:space="preserve"> </w:t>
      </w:r>
      <w:r w:rsidR="007A05F5">
        <w:rPr>
          <w:rFonts w:ascii="Garamond" w:hAnsi="Garamond"/>
          <w:sz w:val="20"/>
          <w:szCs w:val="20"/>
        </w:rPr>
        <w:t>sopra descritta</w:t>
      </w:r>
      <w:r>
        <w:rPr>
          <w:rFonts w:ascii="Garamond" w:hAnsi="Garamond"/>
          <w:sz w:val="20"/>
          <w:szCs w:val="20"/>
        </w:rPr>
        <w:t>.</w:t>
      </w:r>
    </w:p>
    <w:p w:rsidR="0056041A" w:rsidRDefault="0056041A">
      <w:pPr>
        <w:pStyle w:val="Standard"/>
        <w:spacing w:after="0" w:line="240" w:lineRule="auto"/>
        <w:rPr>
          <w:rFonts w:ascii="Arial" w:hAnsi="Arial" w:cs="Arial"/>
          <w:color w:val="353535"/>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Data, luogo e, se richiesto o necessario, firma/firme: [ ............................ ]</w:t>
      </w:r>
    </w:p>
    <w:sectPr w:rsidR="0056041A" w:rsidSect="00956746">
      <w:footerReference w:type="even" r:id="rId7"/>
      <w:footerReference w:type="default" r:id="rId8"/>
      <w:footnotePr>
        <w:numStart w:val="22"/>
      </w:footnotePr>
      <w:pgSz w:w="11906" w:h="16838"/>
      <w:pgMar w:top="993" w:right="1134" w:bottom="765" w:left="1134" w:header="720" w:footer="70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3D3" w:rsidRDefault="00FA03D3">
      <w:r>
        <w:separator/>
      </w:r>
    </w:p>
  </w:endnote>
  <w:endnote w:type="continuationSeparator" w:id="0">
    <w:p w:rsidR="00FA03D3" w:rsidRDefault="00FA0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Bold">
    <w:altName w:val="Times New Roman"/>
    <w:panose1 w:val="00000000000000000000"/>
    <w:charset w:val="00"/>
    <w:family w:val="roman"/>
    <w:notTrueType/>
    <w:pitch w:val="variable"/>
    <w:sig w:usb0="00000003" w:usb1="00000000" w:usb2="00000000" w:usb3="00000000" w:csb0="00000001" w:csb1="00000000"/>
  </w:font>
  <w:font w:name="HiddenHorzOC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B" w:rsidRDefault="00865313">
    <w:pPr>
      <w:pStyle w:val="Pidipagina"/>
      <w:ind w:right="360" w:firstLine="360"/>
    </w:pPr>
    <w:fldSimple w:instr=" PAGE ">
      <w:r w:rsidR="005E147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B" w:rsidRDefault="00865313">
    <w:pPr>
      <w:pStyle w:val="Pidipagina"/>
    </w:pPr>
    <w:fldSimple w:instr=" PAGE ">
      <w:r w:rsidR="005E1472">
        <w:rPr>
          <w:noProof/>
        </w:rPr>
        <w:t>1</w:t>
      </w:r>
    </w:fldSimple>
  </w:p>
  <w:p w:rsidR="0013715B" w:rsidRDefault="0013715B">
    <w:pPr>
      <w:pStyle w:val="Pidipa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3D3" w:rsidRDefault="00FA03D3">
      <w:r>
        <w:rPr>
          <w:color w:val="000000"/>
        </w:rPr>
        <w:separator/>
      </w:r>
    </w:p>
  </w:footnote>
  <w:footnote w:type="continuationSeparator" w:id="0">
    <w:p w:rsidR="00FA03D3" w:rsidRDefault="00FA03D3">
      <w:r>
        <w:continuationSeparator/>
      </w:r>
    </w:p>
  </w:footnote>
  <w:footnote w:id="1">
    <w:p w:rsidR="0013715B" w:rsidRDefault="0013715B">
      <w:pPr>
        <w:pStyle w:val="Testonotaapidipagina"/>
        <w:ind w:left="142" w:hanging="142"/>
      </w:pPr>
      <w:r>
        <w:rPr>
          <w:rStyle w:val="Rimandonotaapidipagina"/>
        </w:rPr>
        <w:footnoteRef/>
      </w:r>
      <w:r>
        <w:rPr>
          <w:rFonts w:ascii="Garamond" w:hAnsi="Garamond"/>
          <w:sz w:val="17"/>
          <w:szCs w:val="17"/>
        </w:rPr>
        <w:t>Conformemente all’elenco dell’allegato XI della Direttiva 2014/24/UE; gli operatori economici di taluni Stati membri potrebbero dover soddisfare altri requisiti previsti nello stesso allegato.</w:t>
      </w:r>
    </w:p>
  </w:footnote>
  <w:footnote w:id="2">
    <w:p w:rsidR="0013715B" w:rsidRDefault="0013715B">
      <w:pPr>
        <w:pStyle w:val="Testonotaapidipagina"/>
      </w:pPr>
      <w:r>
        <w:rPr>
          <w:rStyle w:val="Rimandonotaapidipagina"/>
        </w:rPr>
        <w:footnoteRef/>
      </w:r>
      <w:r>
        <w:rPr>
          <w:rFonts w:ascii="Garamond" w:hAnsi="Garamond"/>
          <w:sz w:val="17"/>
          <w:szCs w:val="17"/>
        </w:rPr>
        <w:t>Solo se consentito dal diritto nazionale, dall’avviso o bando pertinente o dai documenti di gara.</w:t>
      </w:r>
    </w:p>
  </w:footnote>
  <w:footnote w:id="3">
    <w:p w:rsidR="0013715B" w:rsidRDefault="0013715B">
      <w:pPr>
        <w:pStyle w:val="Testonotaapidipagina"/>
      </w:pPr>
      <w:r>
        <w:rPr>
          <w:rStyle w:val="Rimandonotaapidipagina"/>
        </w:rPr>
        <w:footnoteRef/>
      </w:r>
      <w:r>
        <w:rPr>
          <w:rFonts w:ascii="Garamond" w:hAnsi="Garamond"/>
          <w:sz w:val="17"/>
          <w:szCs w:val="17"/>
        </w:rPr>
        <w:t>Solo se consentito dall’avviso o bando pertinente o dai documenti di gara</w:t>
      </w:r>
    </w:p>
  </w:footnote>
  <w:footnote w:id="4">
    <w:p w:rsidR="0013715B" w:rsidRDefault="0013715B">
      <w:pPr>
        <w:pStyle w:val="Testonotaapidipagina"/>
      </w:pPr>
      <w:r>
        <w:rPr>
          <w:rStyle w:val="Rimandonotaapidipagina"/>
        </w:rPr>
        <w:footnoteRef/>
      </w:r>
      <w:r>
        <w:rPr>
          <w:rFonts w:ascii="Garamond" w:hAnsi="Garamond"/>
          <w:sz w:val="17"/>
          <w:szCs w:val="17"/>
        </w:rPr>
        <w:t>Ad esempio, rapporto tra attività e passività</w:t>
      </w:r>
    </w:p>
  </w:footnote>
  <w:footnote w:id="5">
    <w:p w:rsidR="0013715B" w:rsidRDefault="0013715B">
      <w:pPr>
        <w:pStyle w:val="Testonotaapidipagina"/>
      </w:pPr>
      <w:r>
        <w:rPr>
          <w:rStyle w:val="Rimandonotaapidipagina"/>
        </w:rPr>
        <w:footnoteRef/>
      </w:r>
      <w:r>
        <w:rPr>
          <w:rFonts w:ascii="Garamond" w:hAnsi="Garamond"/>
          <w:sz w:val="17"/>
          <w:szCs w:val="17"/>
        </w:rPr>
        <w:t>Ad esempio, rapporto tra attività e passività</w:t>
      </w:r>
    </w:p>
  </w:footnote>
  <w:footnote w:id="6">
    <w:p w:rsidR="0013715B" w:rsidRDefault="0013715B">
      <w:pPr>
        <w:pStyle w:val="Testonotaapidipagina"/>
      </w:pPr>
      <w:r>
        <w:rPr>
          <w:rStyle w:val="Rimandonotaapidipagina"/>
        </w:rPr>
        <w:footnoteRef/>
      </w:r>
      <w:r>
        <w:rPr>
          <w:rFonts w:ascii="Garamond" w:hAnsi="Garamond"/>
          <w:sz w:val="17"/>
          <w:szCs w:val="17"/>
        </w:rPr>
        <w:t>Ripetere tante volte quanto necessario</w:t>
      </w:r>
    </w:p>
  </w:footnote>
  <w:footnote w:id="7">
    <w:p w:rsidR="0013715B" w:rsidRDefault="0013715B">
      <w:pPr>
        <w:pStyle w:val="Testonotaapidipagina"/>
        <w:ind w:left="142" w:hanging="142"/>
      </w:pPr>
      <w:r>
        <w:rPr>
          <w:rStyle w:val="Rimandonotaapidipagina"/>
        </w:rPr>
        <w:footnoteRef/>
      </w:r>
      <w:r>
        <w:rPr>
          <w:rFonts w:ascii="Garamond" w:hAnsi="Garamond"/>
          <w:sz w:val="17"/>
          <w:szCs w:val="17"/>
        </w:rPr>
        <w:t>Le amministrazioni aggiudicatrici possono richiedere fino a cinque anni e ammettere un esperienza che risale a più di cinque anni prima.</w:t>
      </w:r>
    </w:p>
  </w:footnote>
  <w:footnote w:id="8">
    <w:p w:rsidR="0013715B" w:rsidRDefault="0013715B">
      <w:pPr>
        <w:pStyle w:val="Testonotaapidipagina"/>
        <w:ind w:left="142" w:hanging="142"/>
      </w:pPr>
      <w:r>
        <w:rPr>
          <w:rStyle w:val="Rimandonotaapidipagina"/>
        </w:rPr>
        <w:footnoteRef/>
      </w:r>
      <w:r>
        <w:rPr>
          <w:rFonts w:ascii="Garamond" w:hAnsi="Garamond"/>
          <w:sz w:val="17"/>
          <w:szCs w:val="17"/>
        </w:rPr>
        <w:t>Per i tecnici o gli organismi tecnici che non fanno parte integrante dell’operatore economico, ma sulle cui capacità l’operatore economico fa affidamento come previsto alla parte II, sezione C, devono essere compilati DGUE distinti</w:t>
      </w:r>
    </w:p>
  </w:footnote>
  <w:footnote w:id="9">
    <w:p w:rsidR="0013715B" w:rsidRDefault="0013715B">
      <w:pPr>
        <w:pStyle w:val="Testonotaapidipagina"/>
      </w:pPr>
      <w:r>
        <w:rPr>
          <w:rStyle w:val="Rimandonotaapidipagina"/>
        </w:rPr>
        <w:footnoteRef/>
      </w:r>
      <w:r>
        <w:rPr>
          <w:rFonts w:ascii="Garamond" w:hAnsi="Garamond"/>
          <w:sz w:val="17"/>
          <w:szCs w:val="17"/>
        </w:rPr>
        <w:t>La verifica è eseguita dall’amministrazione aggiudicatrice o, se essa acconsente, per suo conto da un organismo ufficiale competente  del Paese in cui è stabilito il fornitore o il prestatore di servizi</w:t>
      </w:r>
    </w:p>
  </w:footnote>
  <w:footnote w:id="10">
    <w:p w:rsidR="0013715B" w:rsidRDefault="0013715B">
      <w:pPr>
        <w:pStyle w:val="Testonotaapidipagina"/>
      </w:pPr>
      <w:r>
        <w:rPr>
          <w:rStyle w:val="Rimandonotaapidipagina"/>
        </w:rPr>
        <w:footnoteRef/>
      </w:r>
      <w:r>
        <w:rPr>
          <w:rFonts w:ascii="Garamond" w:hAnsi="Garamond"/>
          <w:sz w:val="17"/>
          <w:szCs w:val="17"/>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11">
    <w:p w:rsidR="0013715B" w:rsidRDefault="0013715B">
      <w:pPr>
        <w:pStyle w:val="Testonotaapidipagina"/>
      </w:pPr>
      <w:r>
        <w:rPr>
          <w:rStyle w:val="Rimandonotaapidipagina"/>
        </w:rPr>
        <w:footnoteRef/>
      </w:r>
      <w:r>
        <w:rPr>
          <w:rFonts w:ascii="Garamond" w:hAnsi="Garamond"/>
          <w:sz w:val="17"/>
          <w:szCs w:val="17"/>
        </w:rPr>
        <w:t>Indicare chiaramente la voce cui si riferisce la risposta</w:t>
      </w:r>
    </w:p>
  </w:footnote>
  <w:footnote w:id="12">
    <w:p w:rsidR="0013715B" w:rsidRDefault="0013715B">
      <w:pPr>
        <w:pStyle w:val="Testonotaapidipagina"/>
      </w:pPr>
      <w:r>
        <w:rPr>
          <w:rStyle w:val="Rimandonotaapidipagina"/>
        </w:rPr>
        <w:footnoteRef/>
      </w:r>
      <w:r>
        <w:rPr>
          <w:rFonts w:ascii="Garamond" w:hAnsi="Garamond"/>
          <w:sz w:val="17"/>
          <w:szCs w:val="17"/>
        </w:rPr>
        <w:t>Ripetere tante volte quanto necessario.</w:t>
      </w:r>
    </w:p>
  </w:footnote>
  <w:footnote w:id="13">
    <w:p w:rsidR="0013715B" w:rsidRDefault="0013715B">
      <w:pPr>
        <w:pStyle w:val="Testonotaapidipagina"/>
      </w:pPr>
      <w:r>
        <w:rPr>
          <w:rStyle w:val="Rimandonotaapidipagina"/>
        </w:rPr>
        <w:footnoteRef/>
      </w:r>
      <w:r>
        <w:rPr>
          <w:rFonts w:ascii="Garamond" w:hAnsi="Garamond"/>
          <w:sz w:val="17"/>
          <w:szCs w:val="17"/>
        </w:rPr>
        <w:t>Ripetere tante volte quanto necessario.</w:t>
      </w:r>
    </w:p>
    <w:p w:rsidR="0013715B" w:rsidRDefault="0013715B">
      <w:pPr>
        <w:pStyle w:val="Testonotaapidipagina"/>
      </w:pPr>
      <w:r>
        <w:rPr>
          <w:rStyle w:val="Rimandonotaapidipagina"/>
          <w:rFonts w:ascii="Garamond" w:hAnsi="Garamond"/>
          <w:sz w:val="17"/>
          <w:szCs w:val="17"/>
        </w:rPr>
        <w:t xml:space="preserve">36 </w:t>
      </w:r>
      <w:r>
        <w:rPr>
          <w:rFonts w:ascii="Garamond" w:hAnsi="Garamond" w:cs="Arial"/>
          <w:sz w:val="17"/>
          <w:szCs w:val="17"/>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r>
        <w:rPr>
          <w:rFonts w:ascii="Garamond" w:hAnsi="Garamond"/>
          <w:sz w:val="17"/>
          <w:szCs w:val="17"/>
        </w:rPr>
        <w:t>.</w:t>
      </w:r>
    </w:p>
    <w:p w:rsidR="0013715B" w:rsidRDefault="0013715B">
      <w:pPr>
        <w:pStyle w:val="Standard"/>
        <w:spacing w:after="0" w:line="240" w:lineRule="auto"/>
        <w:jc w:val="both"/>
      </w:pPr>
      <w:r>
        <w:rPr>
          <w:rStyle w:val="Rimandonotaapidipagina"/>
          <w:rFonts w:ascii="Garamond" w:hAnsi="Garamond"/>
          <w:sz w:val="17"/>
          <w:szCs w:val="17"/>
        </w:rPr>
        <w:t xml:space="preserve">37 </w:t>
      </w:r>
      <w:r>
        <w:rPr>
          <w:rFonts w:ascii="Garamond" w:hAnsi="Garamond" w:cs="Arial"/>
          <w:sz w:val="17"/>
          <w:szCs w:val="17"/>
        </w:rPr>
        <w:t>In funzione dell'attuazione nazionale dell'articolo 59, paragrafo 5, secondo comma, della direttiva 2014/24/UE.</w:t>
      </w:r>
    </w:p>
    <w:p w:rsidR="0013715B" w:rsidRDefault="0013715B">
      <w:pPr>
        <w:pStyle w:val="Testonotaapidipagina"/>
      </w:pPr>
    </w:p>
    <w:p w:rsidR="0013715B" w:rsidRDefault="0013715B">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1C6"/>
    <w:multiLevelType w:val="multilevel"/>
    <w:tmpl w:val="9084B7CE"/>
    <w:styleLink w:val="WWNum16"/>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0B0F01EC"/>
    <w:multiLevelType w:val="multilevel"/>
    <w:tmpl w:val="B7F6005A"/>
    <w:styleLink w:val="WWNum9"/>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0E7E27C2"/>
    <w:multiLevelType w:val="multilevel"/>
    <w:tmpl w:val="DC88DBCA"/>
    <w:styleLink w:val="WWNum3"/>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nsid w:val="12487A89"/>
    <w:multiLevelType w:val="hybridMultilevel"/>
    <w:tmpl w:val="61182BB2"/>
    <w:lvl w:ilvl="0" w:tplc="D9308FCC">
      <w:start w:val="1"/>
      <w:numFmt w:val="lowerLetter"/>
      <w:lvlText w:val="%1)"/>
      <w:lvlJc w:val="left"/>
      <w:pPr>
        <w:ind w:left="1020" w:hanging="360"/>
      </w:pPr>
      <w:rPr>
        <w:rFonts w:ascii="Calibri" w:hAnsi="Calibri" w:cs="Times New Roman" w:hint="default"/>
        <w:b w:val="0"/>
        <w:i w:val="0"/>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7A71B1A"/>
    <w:multiLevelType w:val="multilevel"/>
    <w:tmpl w:val="C324DC46"/>
    <w:styleLink w:val="WWNum8"/>
    <w:lvl w:ilvl="0">
      <w:start w:val="8"/>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nsid w:val="1D6A177D"/>
    <w:multiLevelType w:val="multilevel"/>
    <w:tmpl w:val="AE127B5C"/>
    <w:styleLink w:val="WWNum13"/>
    <w:lvl w:ilvl="0">
      <w:start w:val="1"/>
      <w:numFmt w:val="upperLetter"/>
      <w:lvlText w:val="%1)"/>
      <w:lvlJc w:val="left"/>
      <w:rPr>
        <w:rFonts w:cs="Times New Roman"/>
        <w:sz w:val="24"/>
        <w:szCs w:val="24"/>
      </w:rPr>
    </w:lvl>
    <w:lvl w:ilvl="1">
      <w:start w:val="1"/>
      <w:numFmt w:val="decimal"/>
      <w:lvlText w:val="%2)"/>
      <w:lvlJc w:val="left"/>
      <w:rPr>
        <w:rFonts w:eastAsia="Times New Roman" w:cs="Times New Roman"/>
        <w:b w:val="0"/>
        <w:sz w:val="22"/>
        <w:szCs w:val="22"/>
      </w:rPr>
    </w:lvl>
    <w:lvl w:ilvl="2">
      <w:start w:val="1"/>
      <w:numFmt w:val="decimal"/>
      <w:lvlText w:val="%1.%2.%3)"/>
      <w:lvlJc w:val="left"/>
      <w:rPr>
        <w:rFonts w:cs="Times New Roman"/>
      </w:rPr>
    </w:lvl>
    <w:lvl w:ilvl="3">
      <w:start w:val="1"/>
      <w:numFmt w:val="lowerLetter"/>
      <w:lvlText w:val="%1.%2.%3.%4)"/>
      <w:lvlJc w:val="left"/>
      <w:rPr>
        <w:rFonts w:cs="Times New Roman"/>
        <w:b/>
        <w:sz w:val="20"/>
      </w:rPr>
    </w:lvl>
    <w:lvl w:ilvl="4">
      <w:start w:val="1"/>
      <w:numFmt w:val="lowerLetter"/>
      <w:lvlText w:val="%1.%2.%3.%4.%5."/>
      <w:lvlJc w:val="left"/>
      <w:rPr>
        <w:rFonts w:cs="Times New Roman"/>
      </w:rPr>
    </w:lvl>
    <w:lvl w:ilvl="5">
      <w:numFmt w:val="bullet"/>
      <w:lvlText w:val="-"/>
      <w:lvlJc w:val="left"/>
      <w:rPr>
        <w:b/>
        <w:i w:val="0"/>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nsid w:val="24E46755"/>
    <w:multiLevelType w:val="multilevel"/>
    <w:tmpl w:val="D1AA0C74"/>
    <w:styleLink w:val="WW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28725BC7"/>
    <w:multiLevelType w:val="multilevel"/>
    <w:tmpl w:val="49F6FB30"/>
    <w:styleLink w:val="WWNum5"/>
    <w:lvl w:ilvl="0">
      <w:start w:val="1"/>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nsid w:val="2D6C3B58"/>
    <w:multiLevelType w:val="multilevel"/>
    <w:tmpl w:val="BEAEA7CE"/>
    <w:styleLink w:val="WWNum2"/>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41674A63"/>
    <w:multiLevelType w:val="multilevel"/>
    <w:tmpl w:val="F9E0C6E8"/>
    <w:styleLink w:val="WWNum1"/>
    <w:lvl w:ilvl="0">
      <w:start w:val="1"/>
      <w:numFmt w:val="decimal"/>
      <w:lvlText w:val="%1)"/>
      <w:lvlJc w:val="left"/>
      <w:rPr>
        <w:rFonts w:cs="Times New Roman"/>
        <w:position w:val="0"/>
        <w:vertAlign w:val="superscript"/>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4613009C"/>
    <w:multiLevelType w:val="hybridMultilevel"/>
    <w:tmpl w:val="08643088"/>
    <w:lvl w:ilvl="0" w:tplc="80A4B298">
      <w:start w:val="14"/>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6F26B10"/>
    <w:multiLevelType w:val="multilevel"/>
    <w:tmpl w:val="0DCEF916"/>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nsid w:val="4C617419"/>
    <w:multiLevelType w:val="multilevel"/>
    <w:tmpl w:val="563A6F10"/>
    <w:styleLink w:val="WWNum12"/>
    <w:lvl w:ilvl="0">
      <w:start w:val="1"/>
      <w:numFmt w:val="lowerLetter"/>
      <w:lvlText w:val="%1)"/>
      <w:lvlJc w:val="left"/>
      <w:rPr>
        <w:rFonts w:eastAsia="Times New Roman" w:cs="Arial"/>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nsid w:val="5B477B2C"/>
    <w:multiLevelType w:val="multilevel"/>
    <w:tmpl w:val="4AECC2E6"/>
    <w:styleLink w:val="WWNum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688F0C90"/>
    <w:multiLevelType w:val="multilevel"/>
    <w:tmpl w:val="384E8B9A"/>
    <w:styleLink w:val="WWNum15"/>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6C7A477D"/>
    <w:multiLevelType w:val="multilevel"/>
    <w:tmpl w:val="93A6CFE2"/>
    <w:styleLink w:val="WWNum14"/>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nsid w:val="71285F67"/>
    <w:multiLevelType w:val="multilevel"/>
    <w:tmpl w:val="8E3AB23C"/>
    <w:styleLink w:val="WWNum6"/>
    <w:lvl w:ilvl="0">
      <w:start w:val="2"/>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nsid w:val="7FA703ED"/>
    <w:multiLevelType w:val="multilevel"/>
    <w:tmpl w:val="AD449FDE"/>
    <w:styleLink w:val="WWNum10"/>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9"/>
  </w:num>
  <w:num w:numId="2">
    <w:abstractNumId w:val="8"/>
  </w:num>
  <w:num w:numId="3">
    <w:abstractNumId w:val="2"/>
  </w:num>
  <w:num w:numId="4">
    <w:abstractNumId w:val="11"/>
  </w:num>
  <w:num w:numId="5">
    <w:abstractNumId w:val="7"/>
  </w:num>
  <w:num w:numId="6">
    <w:abstractNumId w:val="16"/>
  </w:num>
  <w:num w:numId="7">
    <w:abstractNumId w:val="6"/>
  </w:num>
  <w:num w:numId="8">
    <w:abstractNumId w:val="4"/>
  </w:num>
  <w:num w:numId="9">
    <w:abstractNumId w:val="1"/>
  </w:num>
  <w:num w:numId="10">
    <w:abstractNumId w:val="17"/>
  </w:num>
  <w:num w:numId="11">
    <w:abstractNumId w:val="13"/>
  </w:num>
  <w:num w:numId="12">
    <w:abstractNumId w:val="12"/>
  </w:num>
  <w:num w:numId="13">
    <w:abstractNumId w:val="5"/>
  </w:num>
  <w:num w:numId="14">
    <w:abstractNumId w:val="15"/>
  </w:num>
  <w:num w:numId="15">
    <w:abstractNumId w:val="14"/>
  </w:num>
  <w:num w:numId="16">
    <w:abstractNumId w:val="0"/>
  </w:num>
  <w:num w:numId="17">
    <w:abstractNumId w:val="13"/>
    <w:lvlOverride w:ilvl="0">
      <w:startOverride w:val="1"/>
    </w:lvlOverride>
  </w:num>
  <w:num w:numId="18">
    <w:abstractNumId w:val="7"/>
    <w:lvlOverride w:ilvl="0">
      <w:startOverride w:val="1"/>
    </w:lvlOverride>
  </w:num>
  <w:num w:numId="19">
    <w:abstractNumId w:val="16"/>
    <w:lvlOverride w:ilvl="0">
      <w:startOverride w:val="2"/>
    </w:lvlOverride>
  </w:num>
  <w:num w:numId="20">
    <w:abstractNumId w:val="4"/>
    <w:lvlOverride w:ilvl="0">
      <w:startOverride w:val="8"/>
    </w:lvlOverride>
  </w:num>
  <w:num w:numId="21">
    <w:abstractNumId w:val="1"/>
    <w:lvlOverride w:ilvl="0">
      <w:startOverride w:val="10"/>
    </w:lvlOverride>
  </w:num>
  <w:num w:numId="22">
    <w:abstractNumId w:val="11"/>
    <w:lvlOverride w:ilvl="0">
      <w:startOverride w:val="1"/>
    </w:lvlOverride>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autoHyphenation/>
  <w:hyphenationZone w:val="283"/>
  <w:evenAndOddHeaders/>
  <w:characterSpacingControl w:val="doNotCompress"/>
  <w:footnotePr>
    <w:numStart w:val="22"/>
    <w:footnote w:id="-1"/>
    <w:footnote w:id="0"/>
  </w:footnotePr>
  <w:endnotePr>
    <w:endnote w:id="-1"/>
    <w:endnote w:id="0"/>
  </w:endnotePr>
  <w:compat/>
  <w:rsids>
    <w:rsidRoot w:val="0056041A"/>
    <w:rsid w:val="000122C6"/>
    <w:rsid w:val="00017BA9"/>
    <w:rsid w:val="000458B8"/>
    <w:rsid w:val="0008058E"/>
    <w:rsid w:val="000A05EA"/>
    <w:rsid w:val="000D155F"/>
    <w:rsid w:val="000D6A32"/>
    <w:rsid w:val="001330A3"/>
    <w:rsid w:val="0013715B"/>
    <w:rsid w:val="00141464"/>
    <w:rsid w:val="001E2B49"/>
    <w:rsid w:val="001F3B39"/>
    <w:rsid w:val="002D33AF"/>
    <w:rsid w:val="00300063"/>
    <w:rsid w:val="00345DB7"/>
    <w:rsid w:val="003C1750"/>
    <w:rsid w:val="003E2F18"/>
    <w:rsid w:val="004215CF"/>
    <w:rsid w:val="004A4267"/>
    <w:rsid w:val="004A524F"/>
    <w:rsid w:val="004B103C"/>
    <w:rsid w:val="004F0098"/>
    <w:rsid w:val="004F6CA4"/>
    <w:rsid w:val="005034AC"/>
    <w:rsid w:val="0056041A"/>
    <w:rsid w:val="005E1472"/>
    <w:rsid w:val="00610158"/>
    <w:rsid w:val="0064411C"/>
    <w:rsid w:val="00672E62"/>
    <w:rsid w:val="006B64E1"/>
    <w:rsid w:val="0075638D"/>
    <w:rsid w:val="0079027E"/>
    <w:rsid w:val="00792680"/>
    <w:rsid w:val="007A05F5"/>
    <w:rsid w:val="007A3956"/>
    <w:rsid w:val="00826E0B"/>
    <w:rsid w:val="00865313"/>
    <w:rsid w:val="00956746"/>
    <w:rsid w:val="009E5069"/>
    <w:rsid w:val="00A064B9"/>
    <w:rsid w:val="00A912E5"/>
    <w:rsid w:val="00AE7297"/>
    <w:rsid w:val="00B06C55"/>
    <w:rsid w:val="00B4162D"/>
    <w:rsid w:val="00CA3B2E"/>
    <w:rsid w:val="00CC0F82"/>
    <w:rsid w:val="00CE7FBC"/>
    <w:rsid w:val="00CF2DA1"/>
    <w:rsid w:val="00D6217B"/>
    <w:rsid w:val="00D67967"/>
    <w:rsid w:val="00DA76A2"/>
    <w:rsid w:val="00DC02FB"/>
    <w:rsid w:val="00DD68E6"/>
    <w:rsid w:val="00E65D61"/>
    <w:rsid w:val="00E91B07"/>
    <w:rsid w:val="00EE6E75"/>
    <w:rsid w:val="00FA03D3"/>
    <w:rsid w:val="00FA04B8"/>
    <w:rsid w:val="00FC6809"/>
    <w:rsid w:val="00FD43B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3956"/>
    <w:pPr>
      <w:widowControl w:val="0"/>
      <w:suppressAutoHyphens/>
      <w:autoSpaceDN w:val="0"/>
      <w:textAlignment w:val="baseline"/>
    </w:pPr>
    <w:rPr>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7A3956"/>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uiPriority w:val="99"/>
    <w:rsid w:val="007A3956"/>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7A3956"/>
    <w:pPr>
      <w:spacing w:after="120"/>
    </w:pPr>
  </w:style>
  <w:style w:type="paragraph" w:styleId="Elenco">
    <w:name w:val="List"/>
    <w:basedOn w:val="Textbody"/>
    <w:uiPriority w:val="99"/>
    <w:rsid w:val="007A3956"/>
    <w:rPr>
      <w:rFonts w:cs="Mangal"/>
    </w:rPr>
  </w:style>
  <w:style w:type="paragraph" w:styleId="Didascalia">
    <w:name w:val="caption"/>
    <w:basedOn w:val="Standard"/>
    <w:uiPriority w:val="99"/>
    <w:qFormat/>
    <w:rsid w:val="007A3956"/>
    <w:pPr>
      <w:suppressLineNumbers/>
      <w:spacing w:before="120" w:after="120"/>
    </w:pPr>
    <w:rPr>
      <w:rFonts w:cs="Mangal"/>
      <w:i/>
      <w:iCs/>
      <w:sz w:val="24"/>
      <w:szCs w:val="24"/>
    </w:rPr>
  </w:style>
  <w:style w:type="paragraph" w:customStyle="1" w:styleId="Index">
    <w:name w:val="Index"/>
    <w:basedOn w:val="Standard"/>
    <w:uiPriority w:val="99"/>
    <w:rsid w:val="007A3956"/>
    <w:pPr>
      <w:suppressLineNumbers/>
    </w:pPr>
    <w:rPr>
      <w:rFonts w:cs="Mangal"/>
    </w:rPr>
  </w:style>
  <w:style w:type="paragraph" w:customStyle="1" w:styleId="Default">
    <w:name w:val="Default"/>
    <w:uiPriority w:val="99"/>
    <w:rsid w:val="007A3956"/>
    <w:pPr>
      <w:suppressAutoHyphens/>
      <w:autoSpaceDN w:val="0"/>
      <w:textAlignment w:val="baseline"/>
    </w:pPr>
    <w:rPr>
      <w:rFonts w:ascii="Arial" w:hAnsi="Arial" w:cs="Arial"/>
      <w:color w:val="000000"/>
      <w:kern w:val="3"/>
      <w:sz w:val="24"/>
      <w:szCs w:val="24"/>
      <w:lang w:eastAsia="en-US"/>
    </w:rPr>
  </w:style>
  <w:style w:type="paragraph" w:styleId="Intestazione">
    <w:name w:val="header"/>
    <w:basedOn w:val="Standard"/>
    <w:link w:val="IntestazioneCarattere1"/>
    <w:uiPriority w:val="99"/>
    <w:rsid w:val="007A3956"/>
    <w:pPr>
      <w:suppressLineNumbers/>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56041A"/>
    <w:rPr>
      <w:kern w:val="3"/>
      <w:sz w:val="20"/>
      <w:szCs w:val="20"/>
    </w:rPr>
  </w:style>
  <w:style w:type="paragraph" w:styleId="Pidipagina">
    <w:name w:val="footer"/>
    <w:basedOn w:val="Standard"/>
    <w:link w:val="PidipaginaCarattere1"/>
    <w:uiPriority w:val="99"/>
    <w:rsid w:val="007A3956"/>
    <w:pPr>
      <w:suppressLineNumbers/>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6041A"/>
    <w:rPr>
      <w:kern w:val="3"/>
      <w:sz w:val="20"/>
      <w:szCs w:val="20"/>
    </w:rPr>
  </w:style>
  <w:style w:type="paragraph" w:styleId="Paragrafoelenco">
    <w:name w:val="List Paragraph"/>
    <w:basedOn w:val="Standard"/>
    <w:uiPriority w:val="99"/>
    <w:qFormat/>
    <w:rsid w:val="007A3956"/>
    <w:pPr>
      <w:ind w:left="720"/>
    </w:pPr>
  </w:style>
  <w:style w:type="paragraph" w:styleId="Testofumetto">
    <w:name w:val="Balloon Text"/>
    <w:basedOn w:val="Standard"/>
    <w:link w:val="TestofumettoCarattere1"/>
    <w:uiPriority w:val="99"/>
    <w:rsid w:val="007A3956"/>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56041A"/>
    <w:rPr>
      <w:rFonts w:ascii="Times New Roman" w:hAnsi="Times New Roman"/>
      <w:kern w:val="3"/>
      <w:sz w:val="0"/>
      <w:szCs w:val="0"/>
    </w:rPr>
  </w:style>
  <w:style w:type="paragraph" w:styleId="Testonotaapidipagina">
    <w:name w:val="footnote text"/>
    <w:basedOn w:val="Standard"/>
    <w:link w:val="TestonotaapidipaginaCarattere1"/>
    <w:uiPriority w:val="99"/>
    <w:rsid w:val="007A3956"/>
    <w:pPr>
      <w:spacing w:after="0" w:line="240" w:lineRule="auto"/>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56041A"/>
    <w:rPr>
      <w:kern w:val="3"/>
      <w:sz w:val="20"/>
      <w:szCs w:val="20"/>
    </w:rPr>
  </w:style>
  <w:style w:type="paragraph" w:customStyle="1" w:styleId="Paragrafoelenco1">
    <w:name w:val="Paragrafo elenco1"/>
    <w:basedOn w:val="Standard"/>
    <w:uiPriority w:val="99"/>
    <w:rsid w:val="007A3956"/>
    <w:pPr>
      <w:spacing w:after="0" w:line="240" w:lineRule="auto"/>
      <w:ind w:left="708"/>
    </w:pPr>
    <w:rPr>
      <w:rFonts w:ascii="Times New Roman" w:hAnsi="Times New Roman"/>
      <w:sz w:val="24"/>
      <w:szCs w:val="24"/>
      <w:lang w:eastAsia="it-IT"/>
    </w:rPr>
  </w:style>
  <w:style w:type="paragraph" w:customStyle="1" w:styleId="Footnote">
    <w:name w:val="Footnote"/>
    <w:basedOn w:val="Standard"/>
    <w:uiPriority w:val="99"/>
    <w:rsid w:val="007A3956"/>
    <w:pPr>
      <w:suppressLineNumbers/>
      <w:ind w:left="283" w:hanging="283"/>
    </w:pPr>
    <w:rPr>
      <w:sz w:val="20"/>
      <w:szCs w:val="20"/>
    </w:rPr>
  </w:style>
  <w:style w:type="paragraph" w:customStyle="1" w:styleId="TableContents">
    <w:name w:val="Table Contents"/>
    <w:basedOn w:val="Standard"/>
    <w:uiPriority w:val="99"/>
    <w:rsid w:val="007A3956"/>
    <w:pPr>
      <w:suppressLineNumbers/>
    </w:pPr>
  </w:style>
  <w:style w:type="character" w:customStyle="1" w:styleId="IntestazioneCarattere">
    <w:name w:val="Intestazione Carattere"/>
    <w:uiPriority w:val="99"/>
    <w:rsid w:val="007A3956"/>
  </w:style>
  <w:style w:type="character" w:customStyle="1" w:styleId="PidipaginaCarattere">
    <w:name w:val="Piè di pagina Carattere"/>
    <w:uiPriority w:val="99"/>
    <w:rsid w:val="007A3956"/>
  </w:style>
  <w:style w:type="character" w:customStyle="1" w:styleId="TestofumettoCarattere">
    <w:name w:val="Testo fumetto Carattere"/>
    <w:uiPriority w:val="99"/>
    <w:rsid w:val="007A3956"/>
    <w:rPr>
      <w:rFonts w:ascii="Tahoma" w:hAnsi="Tahoma"/>
      <w:sz w:val="16"/>
    </w:rPr>
  </w:style>
  <w:style w:type="character" w:customStyle="1" w:styleId="TestonotaapidipaginaCarattere">
    <w:name w:val="Testo nota a piè di pagina Carattere"/>
    <w:uiPriority w:val="99"/>
    <w:rsid w:val="007A3956"/>
    <w:rPr>
      <w:sz w:val="20"/>
    </w:rPr>
  </w:style>
  <w:style w:type="character" w:styleId="Rimandonotaapidipagina">
    <w:name w:val="footnote reference"/>
    <w:basedOn w:val="Carpredefinitoparagrafo"/>
    <w:uiPriority w:val="99"/>
    <w:rsid w:val="007A3956"/>
    <w:rPr>
      <w:rFonts w:cs="Times New Roman"/>
      <w:position w:val="0"/>
      <w:vertAlign w:val="superscript"/>
    </w:rPr>
  </w:style>
  <w:style w:type="character" w:customStyle="1" w:styleId="CarattereCarattere2">
    <w:name w:val="Carattere Carattere2"/>
    <w:uiPriority w:val="99"/>
    <w:rsid w:val="007A3956"/>
    <w:rPr>
      <w:sz w:val="24"/>
    </w:rPr>
  </w:style>
  <w:style w:type="character" w:styleId="Numeropagina">
    <w:name w:val="page number"/>
    <w:basedOn w:val="Carpredefinitoparagrafo"/>
    <w:uiPriority w:val="99"/>
    <w:rsid w:val="007A3956"/>
    <w:rPr>
      <w:rFonts w:cs="Times New Roman"/>
    </w:rPr>
  </w:style>
  <w:style w:type="character" w:customStyle="1" w:styleId="CarattereCarattere21">
    <w:name w:val="Carattere Carattere21"/>
    <w:uiPriority w:val="99"/>
    <w:rsid w:val="007A3956"/>
    <w:rPr>
      <w:sz w:val="24"/>
    </w:rPr>
  </w:style>
  <w:style w:type="character" w:customStyle="1" w:styleId="CarattereCarattere22">
    <w:name w:val="Carattere Carattere22"/>
    <w:uiPriority w:val="99"/>
    <w:rsid w:val="007A3956"/>
    <w:rPr>
      <w:sz w:val="24"/>
    </w:rPr>
  </w:style>
  <w:style w:type="character" w:customStyle="1" w:styleId="ListLabel1">
    <w:name w:val="ListLabel 1"/>
    <w:uiPriority w:val="99"/>
    <w:rsid w:val="007A3956"/>
    <w:rPr>
      <w:position w:val="0"/>
      <w:vertAlign w:val="superscript"/>
    </w:rPr>
  </w:style>
  <w:style w:type="character" w:customStyle="1" w:styleId="ListLabel2">
    <w:name w:val="ListLabel 2"/>
    <w:uiPriority w:val="99"/>
    <w:rsid w:val="007A3956"/>
  </w:style>
  <w:style w:type="character" w:customStyle="1" w:styleId="ListLabel3">
    <w:name w:val="ListLabel 3"/>
    <w:uiPriority w:val="99"/>
    <w:rsid w:val="007A3956"/>
    <w:rPr>
      <w:rFonts w:eastAsia="Times New Roman"/>
    </w:rPr>
  </w:style>
  <w:style w:type="character" w:customStyle="1" w:styleId="ListLabel4">
    <w:name w:val="ListLabel 4"/>
    <w:uiPriority w:val="99"/>
    <w:rsid w:val="007A3956"/>
    <w:rPr>
      <w:b/>
    </w:rPr>
  </w:style>
  <w:style w:type="character" w:customStyle="1" w:styleId="ListLabel5">
    <w:name w:val="ListLabel 5"/>
    <w:uiPriority w:val="99"/>
    <w:rsid w:val="007A3956"/>
    <w:rPr>
      <w:rFonts w:eastAsia="Times New Roman"/>
      <w:sz w:val="20"/>
    </w:rPr>
  </w:style>
  <w:style w:type="character" w:customStyle="1" w:styleId="ListLabel6">
    <w:name w:val="ListLabel 6"/>
    <w:uiPriority w:val="99"/>
    <w:rsid w:val="007A3956"/>
    <w:rPr>
      <w:sz w:val="24"/>
    </w:rPr>
  </w:style>
  <w:style w:type="character" w:customStyle="1" w:styleId="ListLabel7">
    <w:name w:val="ListLabel 7"/>
    <w:uiPriority w:val="99"/>
    <w:rsid w:val="007A3956"/>
    <w:rPr>
      <w:rFonts w:eastAsia="Times New Roman"/>
      <w:sz w:val="22"/>
    </w:rPr>
  </w:style>
  <w:style w:type="character" w:customStyle="1" w:styleId="ListLabel8">
    <w:name w:val="ListLabel 8"/>
    <w:uiPriority w:val="99"/>
    <w:rsid w:val="007A3956"/>
    <w:rPr>
      <w:b/>
      <w:sz w:val="20"/>
    </w:rPr>
  </w:style>
  <w:style w:type="character" w:customStyle="1" w:styleId="ListLabel9">
    <w:name w:val="ListLabel 9"/>
    <w:uiPriority w:val="99"/>
    <w:rsid w:val="007A3956"/>
    <w:rPr>
      <w:b/>
    </w:rPr>
  </w:style>
  <w:style w:type="character" w:customStyle="1" w:styleId="FootnoteSymbol">
    <w:name w:val="Footnote Symbol"/>
    <w:uiPriority w:val="99"/>
    <w:rsid w:val="007A3956"/>
  </w:style>
  <w:style w:type="character" w:customStyle="1" w:styleId="Footnoteanchor">
    <w:name w:val="Footnote anchor"/>
    <w:uiPriority w:val="99"/>
    <w:rsid w:val="007A3956"/>
    <w:rPr>
      <w:position w:val="0"/>
      <w:vertAlign w:val="superscript"/>
    </w:rPr>
  </w:style>
  <w:style w:type="character" w:customStyle="1" w:styleId="retro3Carattere">
    <w:name w:val="retro3 Carattere"/>
    <w:uiPriority w:val="99"/>
    <w:rsid w:val="007A3956"/>
    <w:rPr>
      <w:rFonts w:ascii="Arial" w:hAnsi="Arial"/>
      <w:sz w:val="24"/>
    </w:rPr>
  </w:style>
  <w:style w:type="numbering" w:customStyle="1" w:styleId="WWNum16">
    <w:name w:val="WWNum16"/>
    <w:rsid w:val="0056041A"/>
    <w:pPr>
      <w:numPr>
        <w:numId w:val="16"/>
      </w:numPr>
    </w:pPr>
  </w:style>
  <w:style w:type="numbering" w:customStyle="1" w:styleId="WWNum9">
    <w:name w:val="WWNum9"/>
    <w:rsid w:val="0056041A"/>
    <w:pPr>
      <w:numPr>
        <w:numId w:val="9"/>
      </w:numPr>
    </w:pPr>
  </w:style>
  <w:style w:type="numbering" w:customStyle="1" w:styleId="WWNum3">
    <w:name w:val="WWNum3"/>
    <w:rsid w:val="0056041A"/>
    <w:pPr>
      <w:numPr>
        <w:numId w:val="3"/>
      </w:numPr>
    </w:pPr>
  </w:style>
  <w:style w:type="numbering" w:customStyle="1" w:styleId="WWNum8">
    <w:name w:val="WWNum8"/>
    <w:rsid w:val="0056041A"/>
    <w:pPr>
      <w:numPr>
        <w:numId w:val="8"/>
      </w:numPr>
    </w:pPr>
  </w:style>
  <w:style w:type="numbering" w:customStyle="1" w:styleId="WWNum13">
    <w:name w:val="WWNum13"/>
    <w:rsid w:val="0056041A"/>
    <w:pPr>
      <w:numPr>
        <w:numId w:val="13"/>
      </w:numPr>
    </w:pPr>
  </w:style>
  <w:style w:type="numbering" w:customStyle="1" w:styleId="WWNum7">
    <w:name w:val="WWNum7"/>
    <w:rsid w:val="0056041A"/>
    <w:pPr>
      <w:numPr>
        <w:numId w:val="7"/>
      </w:numPr>
    </w:pPr>
  </w:style>
  <w:style w:type="numbering" w:customStyle="1" w:styleId="WWNum5">
    <w:name w:val="WWNum5"/>
    <w:rsid w:val="0056041A"/>
    <w:pPr>
      <w:numPr>
        <w:numId w:val="5"/>
      </w:numPr>
    </w:pPr>
  </w:style>
  <w:style w:type="numbering" w:customStyle="1" w:styleId="WWNum2">
    <w:name w:val="WWNum2"/>
    <w:rsid w:val="0056041A"/>
    <w:pPr>
      <w:numPr>
        <w:numId w:val="2"/>
      </w:numPr>
    </w:pPr>
  </w:style>
  <w:style w:type="numbering" w:customStyle="1" w:styleId="WWNum1">
    <w:name w:val="WWNum1"/>
    <w:rsid w:val="0056041A"/>
    <w:pPr>
      <w:numPr>
        <w:numId w:val="1"/>
      </w:numPr>
    </w:pPr>
  </w:style>
  <w:style w:type="numbering" w:customStyle="1" w:styleId="WWNum4">
    <w:name w:val="WWNum4"/>
    <w:rsid w:val="0056041A"/>
    <w:pPr>
      <w:numPr>
        <w:numId w:val="4"/>
      </w:numPr>
    </w:pPr>
  </w:style>
  <w:style w:type="numbering" w:customStyle="1" w:styleId="WWNum12">
    <w:name w:val="WWNum12"/>
    <w:rsid w:val="0056041A"/>
    <w:pPr>
      <w:numPr>
        <w:numId w:val="12"/>
      </w:numPr>
    </w:pPr>
  </w:style>
  <w:style w:type="numbering" w:customStyle="1" w:styleId="WWNum11">
    <w:name w:val="WWNum11"/>
    <w:rsid w:val="0056041A"/>
    <w:pPr>
      <w:numPr>
        <w:numId w:val="11"/>
      </w:numPr>
    </w:pPr>
  </w:style>
  <w:style w:type="numbering" w:customStyle="1" w:styleId="WWNum15">
    <w:name w:val="WWNum15"/>
    <w:rsid w:val="0056041A"/>
    <w:pPr>
      <w:numPr>
        <w:numId w:val="15"/>
      </w:numPr>
    </w:pPr>
  </w:style>
  <w:style w:type="numbering" w:customStyle="1" w:styleId="WWNum14">
    <w:name w:val="WWNum14"/>
    <w:rsid w:val="0056041A"/>
    <w:pPr>
      <w:numPr>
        <w:numId w:val="14"/>
      </w:numPr>
    </w:pPr>
  </w:style>
  <w:style w:type="numbering" w:customStyle="1" w:styleId="WWNum6">
    <w:name w:val="WWNum6"/>
    <w:rsid w:val="0056041A"/>
    <w:pPr>
      <w:numPr>
        <w:numId w:val="6"/>
      </w:numPr>
    </w:pPr>
  </w:style>
  <w:style w:type="numbering" w:customStyle="1" w:styleId="WWNum10">
    <w:name w:val="WWNum10"/>
    <w:rsid w:val="0056041A"/>
    <w:pPr>
      <w:numPr>
        <w:numId w:val="10"/>
      </w:numPr>
    </w:pPr>
  </w:style>
  <w:style w:type="paragraph" w:customStyle="1" w:styleId="Testonormale3">
    <w:name w:val="Testo normale3"/>
    <w:basedOn w:val="Normale"/>
    <w:rsid w:val="0013715B"/>
    <w:pPr>
      <w:widowControl/>
      <w:autoSpaceDN/>
      <w:textAlignment w:val="auto"/>
    </w:pPr>
    <w:rPr>
      <w:rFonts w:ascii="Courier New" w:eastAsia="Times New Roman" w:hAnsi="Courier New" w:cs="Courier New"/>
      <w:kern w:val="0"/>
      <w:lang w:eastAsia="zh-CN"/>
    </w:rPr>
  </w:style>
  <w:style w:type="paragraph" w:styleId="Testonormale">
    <w:name w:val="Plain Text"/>
    <w:basedOn w:val="Normale"/>
    <w:link w:val="TestonormaleCarattere1"/>
    <w:uiPriority w:val="99"/>
    <w:rsid w:val="00A912E5"/>
    <w:pPr>
      <w:widowControl/>
      <w:suppressAutoHyphens w:val="0"/>
      <w:autoSpaceDN/>
      <w:spacing w:line="276" w:lineRule="auto"/>
      <w:textAlignment w:val="auto"/>
    </w:pPr>
    <w:rPr>
      <w:rFonts w:ascii="Garamond" w:hAnsi="Garamond" w:cs="Consolas"/>
      <w:kern w:val="0"/>
      <w:sz w:val="24"/>
      <w:szCs w:val="21"/>
      <w:lang w:eastAsia="en-US"/>
    </w:rPr>
  </w:style>
  <w:style w:type="character" w:customStyle="1" w:styleId="TestonormaleCarattere">
    <w:name w:val="Testo normale Carattere"/>
    <w:basedOn w:val="Carpredefinitoparagrafo"/>
    <w:link w:val="Testonormale"/>
    <w:uiPriority w:val="99"/>
    <w:rsid w:val="00A912E5"/>
    <w:rPr>
      <w:rFonts w:ascii="Consolas" w:hAnsi="Consolas" w:cs="Consolas"/>
      <w:kern w:val="3"/>
      <w:sz w:val="21"/>
      <w:szCs w:val="21"/>
    </w:rPr>
  </w:style>
  <w:style w:type="character" w:customStyle="1" w:styleId="TestonormaleCarattere1">
    <w:name w:val="Testo normale Carattere1"/>
    <w:basedOn w:val="Carpredefinitoparagrafo"/>
    <w:link w:val="Testonormale"/>
    <w:uiPriority w:val="99"/>
    <w:locked/>
    <w:rsid w:val="00A912E5"/>
    <w:rPr>
      <w:rFonts w:ascii="Garamond" w:hAnsi="Garamond" w:cs="Consolas"/>
      <w:sz w:val="24"/>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6362</Words>
  <Characters>37769</Characters>
  <Application>Microsoft Office Word</Application>
  <DocSecurity>0</DocSecurity>
  <Lines>314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 Piero Eugenio</dc:creator>
  <cp:lastModifiedBy>d.priante</cp:lastModifiedBy>
  <cp:revision>6</cp:revision>
  <cp:lastPrinted>2020-03-11T14:22:00Z</cp:lastPrinted>
  <dcterms:created xsi:type="dcterms:W3CDTF">2020-10-16T14:41:00Z</dcterms:created>
  <dcterms:modified xsi:type="dcterms:W3CDTF">2021-05-27T08:16:00Z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2.53673996532393E-302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